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ED34B5" w14:textId="53757314" w:rsidR="00235BE6" w:rsidRDefault="00235BE6" w:rsidP="00235BE6">
      <w:pPr>
        <w:pStyle w:val="a3"/>
        <w:widowControl/>
        <w:shd w:val="clear" w:color="auto" w:fill="FFFFFF"/>
        <w:spacing w:beforeAutospacing="0" w:afterAutospacing="0"/>
        <w:jc w:val="center"/>
        <w:rPr>
          <w:rStyle w:val="a4"/>
          <w:rFonts w:ascii="微软雅黑" w:eastAsia="微软雅黑" w:hAnsi="微软雅黑" w:cs="黑体"/>
          <w:color w:val="333333"/>
          <w:sz w:val="31"/>
          <w:szCs w:val="31"/>
          <w:shd w:val="clear" w:color="auto" w:fill="FFFFFF"/>
        </w:rPr>
      </w:pPr>
      <w:r w:rsidRPr="00235BE6">
        <w:rPr>
          <w:rStyle w:val="a4"/>
          <w:rFonts w:ascii="微软雅黑" w:eastAsia="微软雅黑" w:hAnsi="微软雅黑" w:cs="黑体" w:hint="eastAsia"/>
          <w:color w:val="333333"/>
          <w:sz w:val="31"/>
          <w:szCs w:val="31"/>
          <w:shd w:val="clear" w:color="auto" w:fill="FFFFFF"/>
        </w:rPr>
        <w:t>志同道合</w:t>
      </w:r>
      <w:r w:rsidRPr="00235BE6">
        <w:rPr>
          <w:rStyle w:val="a4"/>
          <w:rFonts w:ascii="微软雅黑" w:eastAsia="微软雅黑" w:hAnsi="微软雅黑" w:cs="黑体"/>
          <w:color w:val="333333"/>
          <w:sz w:val="31"/>
          <w:szCs w:val="31"/>
          <w:shd w:val="clear" w:color="auto" w:fill="FFFFFF"/>
        </w:rPr>
        <w:t xml:space="preserve"> 共筑不凡</w:t>
      </w:r>
    </w:p>
    <w:p w14:paraId="7EA8006F" w14:textId="1AE9AF0D" w:rsidR="00D41FB5" w:rsidRPr="009802F3" w:rsidRDefault="00486CC7" w:rsidP="009802F3">
      <w:pPr>
        <w:pStyle w:val="a3"/>
        <w:widowControl/>
        <w:shd w:val="clear" w:color="auto" w:fill="FFFFFF"/>
        <w:spacing w:beforeAutospacing="0" w:afterAutospacing="0" w:line="360" w:lineRule="auto"/>
        <w:ind w:firstLineChars="200" w:firstLine="620"/>
        <w:jc w:val="center"/>
        <w:rPr>
          <w:rFonts w:ascii="微软雅黑" w:eastAsia="微软雅黑" w:hAnsi="微软雅黑" w:cs="Helvetica"/>
          <w:color w:val="333333"/>
        </w:rPr>
      </w:pPr>
      <w:r w:rsidRPr="009802F3">
        <w:rPr>
          <w:rStyle w:val="a4"/>
          <w:rFonts w:ascii="微软雅黑" w:eastAsia="微软雅黑" w:hAnsi="微软雅黑" w:cs="黑体"/>
          <w:color w:val="333333"/>
          <w:sz w:val="31"/>
          <w:szCs w:val="31"/>
          <w:shd w:val="clear" w:color="auto" w:fill="FFFFFF"/>
        </w:rPr>
        <w:t>隆基泰和集团</w:t>
      </w:r>
      <w:r w:rsidRPr="009802F3">
        <w:rPr>
          <w:rStyle w:val="a4"/>
          <w:rFonts w:ascii="微软雅黑" w:eastAsia="微软雅黑" w:hAnsi="微软雅黑" w:cs="黑体" w:hint="eastAsia"/>
          <w:color w:val="333333"/>
          <w:sz w:val="31"/>
          <w:szCs w:val="31"/>
          <w:shd w:val="clear" w:color="auto" w:fill="FFFFFF"/>
        </w:rPr>
        <w:t>202</w:t>
      </w:r>
      <w:r w:rsidR="0056096F" w:rsidRPr="009802F3">
        <w:rPr>
          <w:rStyle w:val="a4"/>
          <w:rFonts w:ascii="微软雅黑" w:eastAsia="微软雅黑" w:hAnsi="微软雅黑" w:cs="黑体"/>
          <w:color w:val="333333"/>
          <w:sz w:val="31"/>
          <w:szCs w:val="31"/>
          <w:shd w:val="clear" w:color="auto" w:fill="FFFFFF"/>
        </w:rPr>
        <w:t>1</w:t>
      </w:r>
      <w:r w:rsidRPr="009802F3">
        <w:rPr>
          <w:rStyle w:val="a4"/>
          <w:rFonts w:ascii="微软雅黑" w:eastAsia="微软雅黑" w:hAnsi="微软雅黑" w:cs="黑体" w:hint="eastAsia"/>
          <w:color w:val="333333"/>
          <w:sz w:val="31"/>
          <w:szCs w:val="31"/>
          <w:shd w:val="clear" w:color="auto" w:fill="FFFFFF"/>
        </w:rPr>
        <w:t>届校园招聘</w:t>
      </w:r>
      <w:r w:rsidR="00745516">
        <w:rPr>
          <w:rStyle w:val="a4"/>
          <w:rFonts w:ascii="微软雅黑" w:eastAsia="微软雅黑" w:hAnsi="微软雅黑" w:cs="黑体" w:hint="eastAsia"/>
          <w:color w:val="333333"/>
          <w:sz w:val="31"/>
          <w:szCs w:val="31"/>
          <w:shd w:val="clear" w:color="auto" w:fill="FFFFFF"/>
        </w:rPr>
        <w:t>正式开启</w:t>
      </w:r>
    </w:p>
    <w:p w14:paraId="5D1C9719" w14:textId="31C7D600" w:rsidR="00757957" w:rsidRPr="00757957" w:rsidRDefault="00142371" w:rsidP="009802F3">
      <w:pPr>
        <w:pStyle w:val="a3"/>
        <w:widowControl/>
        <w:shd w:val="clear" w:color="auto" w:fill="FFFFFF"/>
        <w:spacing w:beforeAutospacing="0" w:afterAutospacing="0" w:line="360" w:lineRule="auto"/>
        <w:ind w:firstLineChars="200" w:firstLine="480"/>
        <w:rPr>
          <w:rStyle w:val="a4"/>
          <w:rFonts w:ascii="微软雅黑" w:eastAsia="微软雅黑" w:hAnsi="微软雅黑" w:cs="微软雅黑"/>
          <w:color w:val="333333"/>
          <w:shd w:val="clear" w:color="auto" w:fill="FFFFFF"/>
        </w:rPr>
      </w:pPr>
      <w:r>
        <w:rPr>
          <w:rStyle w:val="a4"/>
          <w:rFonts w:ascii="微软雅黑" w:eastAsia="微软雅黑" w:hAnsi="微软雅黑" w:cs="微软雅黑" w:hint="eastAsia"/>
          <w:color w:val="333333"/>
          <w:shd w:val="clear" w:color="auto" w:fill="FFFFFF"/>
        </w:rPr>
        <w:t>一、</w:t>
      </w:r>
      <w:r w:rsidR="00757957" w:rsidRPr="00757957">
        <w:rPr>
          <w:rStyle w:val="a4"/>
          <w:rFonts w:ascii="微软雅黑" w:eastAsia="微软雅黑" w:hAnsi="微软雅黑" w:cs="微软雅黑"/>
          <w:color w:val="333333"/>
          <w:shd w:val="clear" w:color="auto" w:fill="FFFFFF"/>
        </w:rPr>
        <w:t>关于我们</w:t>
      </w:r>
    </w:p>
    <w:p w14:paraId="73D52642" w14:textId="5A699E35" w:rsidR="00142371" w:rsidRDefault="00142371" w:rsidP="00142371">
      <w:pPr>
        <w:pStyle w:val="a3"/>
        <w:widowControl/>
        <w:shd w:val="clear" w:color="auto" w:fill="FFFFFF"/>
        <w:spacing w:beforeAutospacing="0" w:afterAutospacing="0"/>
        <w:ind w:firstLineChars="200" w:firstLine="440"/>
        <w:rPr>
          <w:rFonts w:ascii="微软雅黑" w:eastAsia="微软雅黑" w:hAnsi="微软雅黑" w:cs="微软雅黑"/>
          <w:color w:val="333333"/>
          <w:sz w:val="22"/>
          <w:szCs w:val="22"/>
          <w:shd w:val="clear" w:color="auto" w:fill="FFFFFF"/>
        </w:rPr>
      </w:pPr>
      <w:r w:rsidRPr="003B7108">
        <w:rPr>
          <w:rFonts w:ascii="微软雅黑" w:eastAsia="微软雅黑" w:hAnsi="微软雅黑" w:cs="微软雅黑" w:hint="eastAsia"/>
          <w:color w:val="333333"/>
          <w:sz w:val="22"/>
          <w:szCs w:val="22"/>
          <w:shd w:val="clear" w:color="auto" w:fill="FFFFFF"/>
        </w:rPr>
        <w:t>隆基泰和创立于</w:t>
      </w:r>
      <w:r w:rsidRPr="003B7108">
        <w:rPr>
          <w:rFonts w:ascii="微软雅黑" w:eastAsia="微软雅黑" w:hAnsi="微软雅黑" w:cs="微软雅黑"/>
          <w:color w:val="333333"/>
          <w:sz w:val="22"/>
          <w:szCs w:val="22"/>
          <w:shd w:val="clear" w:color="auto" w:fill="FFFFFF"/>
        </w:rPr>
        <w:t>1995年，是集文化商业旅游、地产开发、产业发展、金融服务、清洁能源等多元业态为一体的中心城市运营商。集团旗下拥有A股和港股两家上市公司，总资产近1000亿元，年营业额超500亿元，员工人数超2.3万人。作为中国企业500强、中国民营企业100强、中国民营企业服务业40强，隆基泰和始终以“国际融和 百年巨匠”为愿景，坚定产业报国、实业兴邦。</w:t>
      </w:r>
    </w:p>
    <w:p w14:paraId="5329A07F" w14:textId="71B5A218" w:rsidR="00142371" w:rsidRPr="00142371" w:rsidRDefault="00142371" w:rsidP="00142371">
      <w:pPr>
        <w:pStyle w:val="a3"/>
        <w:widowControl/>
        <w:shd w:val="clear" w:color="auto" w:fill="FFFFFF"/>
        <w:spacing w:beforeAutospacing="0" w:afterAutospacing="0"/>
        <w:ind w:firstLineChars="200" w:firstLine="480"/>
        <w:rPr>
          <w:rFonts w:ascii="微软雅黑" w:eastAsia="微软雅黑" w:hAnsi="微软雅黑" w:cs="微软雅黑"/>
          <w:color w:val="333333"/>
          <w:sz w:val="22"/>
          <w:szCs w:val="22"/>
          <w:shd w:val="clear" w:color="auto" w:fill="FFFFFF"/>
        </w:rPr>
      </w:pPr>
      <w:r>
        <w:rPr>
          <w:rStyle w:val="a4"/>
          <w:rFonts w:ascii="微软雅黑" w:eastAsia="微软雅黑" w:hAnsi="微软雅黑" w:cs="微软雅黑" w:hint="eastAsia"/>
          <w:color w:val="333333"/>
          <w:shd w:val="clear" w:color="auto" w:fill="FFFFFF"/>
        </w:rPr>
        <w:t>二、</w:t>
      </w:r>
      <w:r w:rsidRPr="00355277">
        <w:rPr>
          <w:rFonts w:ascii="微软雅黑" w:eastAsia="微软雅黑" w:hAnsi="微软雅黑" w:cs="微软雅黑" w:hint="eastAsia"/>
          <w:b/>
          <w:bCs/>
          <w:color w:val="333333"/>
          <w:sz w:val="22"/>
          <w:szCs w:val="22"/>
          <w:shd w:val="clear" w:color="auto" w:fill="FFFFFF"/>
        </w:rPr>
        <w:t>“和心力”计划</w:t>
      </w:r>
    </w:p>
    <w:p w14:paraId="7EFEFEFA" w14:textId="77777777" w:rsidR="00142371" w:rsidRPr="00167B6A" w:rsidRDefault="00142371" w:rsidP="00142371">
      <w:pPr>
        <w:pStyle w:val="a3"/>
        <w:widowControl/>
        <w:shd w:val="clear" w:color="auto" w:fill="FFFFFF"/>
        <w:spacing w:beforeAutospacing="0" w:afterAutospacing="0"/>
        <w:rPr>
          <w:rFonts w:ascii="微软雅黑" w:eastAsia="微软雅黑" w:hAnsi="微软雅黑" w:cs="微软雅黑"/>
          <w:color w:val="333333"/>
          <w:sz w:val="22"/>
          <w:szCs w:val="22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333333"/>
          <w:sz w:val="22"/>
          <w:szCs w:val="22"/>
          <w:shd w:val="clear" w:color="auto" w:fill="FFFFFF"/>
        </w:rPr>
        <w:t xml:space="preserve"> </w:t>
      </w:r>
      <w:r>
        <w:rPr>
          <w:rFonts w:ascii="微软雅黑" w:eastAsia="微软雅黑" w:hAnsi="微软雅黑" w:cs="微软雅黑"/>
          <w:color w:val="333333"/>
          <w:sz w:val="22"/>
          <w:szCs w:val="22"/>
          <w:shd w:val="clear" w:color="auto" w:fill="FFFFFF"/>
        </w:rPr>
        <w:t xml:space="preserve">  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  <w:shd w:val="clear" w:color="auto" w:fill="FFFFFF"/>
        </w:rPr>
        <w:t>“和心力“</w:t>
      </w:r>
      <w:r w:rsidRPr="003B7108">
        <w:rPr>
          <w:rFonts w:ascii="微软雅黑" w:eastAsia="微软雅黑" w:hAnsi="微软雅黑" w:cs="微软雅黑" w:hint="eastAsia"/>
          <w:color w:val="333333"/>
          <w:sz w:val="22"/>
          <w:szCs w:val="22"/>
          <w:shd w:val="clear" w:color="auto" w:fill="FFFFFF"/>
        </w:rPr>
        <w:t>从2010年启动，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  <w:shd w:val="clear" w:color="auto" w:fill="FFFFFF"/>
        </w:rPr>
        <w:t>是隆基泰和集团统一推行，面向高校优秀</w:t>
      </w:r>
      <w:r w:rsidRPr="003B7108">
        <w:rPr>
          <w:rFonts w:ascii="微软雅黑" w:eastAsia="微软雅黑" w:hAnsi="微软雅黑" w:cs="微软雅黑" w:hint="eastAsia"/>
          <w:color w:val="333333"/>
          <w:sz w:val="22"/>
          <w:szCs w:val="22"/>
          <w:shd w:val="clear" w:color="auto" w:fill="FFFFFF"/>
        </w:rPr>
        <w:t>应届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  <w:shd w:val="clear" w:color="auto" w:fill="FFFFFF"/>
        </w:rPr>
        <w:t>毕业</w:t>
      </w:r>
      <w:r w:rsidRPr="003B7108">
        <w:rPr>
          <w:rFonts w:ascii="微软雅黑" w:eastAsia="微软雅黑" w:hAnsi="微软雅黑" w:cs="微软雅黑" w:hint="eastAsia"/>
          <w:color w:val="333333"/>
          <w:sz w:val="22"/>
          <w:szCs w:val="22"/>
          <w:shd w:val="clear" w:color="auto" w:fill="FFFFFF"/>
        </w:rPr>
        <w:t>生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  <w:shd w:val="clear" w:color="auto" w:fill="FFFFFF"/>
        </w:rPr>
        <w:t>的</w:t>
      </w:r>
      <w:r w:rsidRPr="003B7108">
        <w:rPr>
          <w:rFonts w:ascii="微软雅黑" w:eastAsia="微软雅黑" w:hAnsi="微软雅黑" w:cs="微软雅黑" w:hint="eastAsia"/>
          <w:color w:val="333333"/>
          <w:sz w:val="22"/>
          <w:szCs w:val="22"/>
          <w:shd w:val="clear" w:color="auto" w:fill="FFFFFF"/>
        </w:rPr>
        <w:t>校园招聘项目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  <w:shd w:val="clear" w:color="auto" w:fill="FFFFFF"/>
        </w:rPr>
        <w:t>。经过十年的发展，</w:t>
      </w:r>
      <w:r w:rsidRPr="003B7108">
        <w:rPr>
          <w:rFonts w:ascii="微软雅黑" w:eastAsia="微软雅黑" w:hAnsi="微软雅黑" w:cs="微软雅黑" w:hint="eastAsia"/>
          <w:color w:val="333333"/>
          <w:sz w:val="22"/>
          <w:szCs w:val="22"/>
          <w:shd w:val="clear" w:color="auto" w:fill="FFFFFF"/>
        </w:rPr>
        <w:t>已经形成了一套完整的招聘和培养体系。</w:t>
      </w:r>
    </w:p>
    <w:p w14:paraId="1788AAAB" w14:textId="77777777" w:rsidR="00142371" w:rsidRPr="003B7108" w:rsidRDefault="00142371" w:rsidP="00142371">
      <w:pPr>
        <w:pStyle w:val="a3"/>
        <w:widowControl/>
        <w:shd w:val="clear" w:color="auto" w:fill="FFFFFF"/>
        <w:spacing w:beforeAutospacing="0" w:afterAutospacing="0"/>
        <w:ind w:firstLineChars="200" w:firstLine="440"/>
        <w:rPr>
          <w:rFonts w:ascii="微软雅黑" w:eastAsia="微软雅黑" w:hAnsi="微软雅黑" w:cs="Helvetica"/>
          <w:color w:val="333333"/>
        </w:rPr>
      </w:pPr>
      <w:r w:rsidRPr="003B7108">
        <w:rPr>
          <w:rFonts w:ascii="微软雅黑" w:eastAsia="微软雅黑" w:hAnsi="微软雅黑" w:cs="微软雅黑" w:hint="eastAsia"/>
          <w:color w:val="333333"/>
          <w:sz w:val="22"/>
          <w:szCs w:val="22"/>
          <w:shd w:val="clear" w:color="auto" w:fill="FFFFFF"/>
        </w:rPr>
        <w:t>我们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  <w:shd w:val="clear" w:color="auto" w:fill="FFFFFF"/>
        </w:rPr>
        <w:t>要把和心力打造成为一支优秀的</w:t>
      </w:r>
      <w:r w:rsidRPr="003B7108">
        <w:rPr>
          <w:rFonts w:ascii="微软雅黑" w:eastAsia="微软雅黑" w:hAnsi="微软雅黑" w:cs="微软雅黑" w:hint="eastAsia"/>
          <w:color w:val="333333"/>
          <w:sz w:val="22"/>
          <w:szCs w:val="22"/>
          <w:shd w:val="clear" w:color="auto" w:fill="FFFFFF"/>
        </w:rPr>
        <w:t>职场精英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  <w:shd w:val="clear" w:color="auto" w:fill="FFFFFF"/>
        </w:rPr>
        <w:t>团队</w:t>
      </w:r>
      <w:r w:rsidRPr="003B7108">
        <w:rPr>
          <w:rFonts w:ascii="微软雅黑" w:eastAsia="微软雅黑" w:hAnsi="微软雅黑" w:cs="微软雅黑" w:hint="eastAsia"/>
          <w:color w:val="333333"/>
          <w:sz w:val="22"/>
          <w:szCs w:val="22"/>
          <w:shd w:val="clear" w:color="auto" w:fill="FFFFFF"/>
        </w:rPr>
        <w:t>。这个目标决定了我们需要提供一个长期的事业发展平台，要有一群高知、高能、高潜的毕业生与我们为伴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  <w:shd w:val="clear" w:color="auto" w:fill="FFFFFF"/>
        </w:rPr>
        <w:t>。</w:t>
      </w:r>
    </w:p>
    <w:p w14:paraId="3D2EB60C" w14:textId="523B685E" w:rsidR="0012525E" w:rsidRDefault="006F72B7" w:rsidP="007A35FF">
      <w:pPr>
        <w:pStyle w:val="a3"/>
        <w:widowControl/>
        <w:shd w:val="clear" w:color="auto" w:fill="FFFFFF"/>
        <w:spacing w:beforeAutospacing="0" w:afterAutospacing="0" w:line="360" w:lineRule="auto"/>
        <w:ind w:firstLineChars="200" w:firstLine="480"/>
        <w:rPr>
          <w:rStyle w:val="a4"/>
          <w:rFonts w:ascii="微软雅黑" w:eastAsia="微软雅黑" w:hAnsi="微软雅黑" w:cs="微软雅黑"/>
          <w:color w:val="333333"/>
          <w:shd w:val="clear" w:color="auto" w:fill="FFFFFF"/>
        </w:rPr>
      </w:pPr>
      <w:r>
        <w:rPr>
          <w:rStyle w:val="a4"/>
          <w:rFonts w:ascii="微软雅黑" w:eastAsia="微软雅黑" w:hAnsi="微软雅黑" w:cs="微软雅黑" w:hint="eastAsia"/>
          <w:color w:val="333333"/>
          <w:shd w:val="clear" w:color="auto" w:fill="FFFFFF"/>
        </w:rPr>
        <w:t>三、</w:t>
      </w:r>
      <w:r w:rsidR="00486CC7" w:rsidRPr="009802F3">
        <w:rPr>
          <w:rStyle w:val="a4"/>
          <w:rFonts w:ascii="微软雅黑" w:eastAsia="微软雅黑" w:hAnsi="微软雅黑" w:cs="微软雅黑" w:hint="eastAsia"/>
          <w:color w:val="333333"/>
          <w:shd w:val="clear" w:color="auto" w:fill="FFFFFF"/>
        </w:rPr>
        <w:t>岗位需求</w:t>
      </w:r>
    </w:p>
    <w:p w14:paraId="4C1FC3C0" w14:textId="779B81B2" w:rsidR="007A35FF" w:rsidRPr="007A35FF" w:rsidRDefault="00AC335E" w:rsidP="00AC335E">
      <w:pPr>
        <w:pStyle w:val="a3"/>
        <w:widowControl/>
        <w:shd w:val="clear" w:color="auto" w:fill="FFFFFF"/>
        <w:spacing w:beforeAutospacing="0" w:afterAutospacing="0" w:line="360" w:lineRule="auto"/>
        <w:rPr>
          <w:rFonts w:ascii="微软雅黑" w:eastAsia="微软雅黑" w:hAnsi="微软雅黑" w:cs="微软雅黑" w:hint="eastAsia"/>
          <w:b/>
          <w:color w:val="333333"/>
          <w:shd w:val="clear" w:color="auto" w:fill="FFFFFF"/>
        </w:rPr>
      </w:pPr>
      <w:r w:rsidRPr="00A85E90">
        <w:rPr>
          <w:rFonts w:hint="eastAsia"/>
        </w:rPr>
        <w:lastRenderedPageBreak/>
        <w:drawing>
          <wp:inline distT="0" distB="0" distL="0" distR="0" wp14:anchorId="23CB9063" wp14:editId="77E7B23F">
            <wp:extent cx="5274310" cy="6866255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866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BA792F" w14:textId="3CFECB02" w:rsidR="00D41FB5" w:rsidRPr="009802F3" w:rsidRDefault="006F72B7" w:rsidP="009802F3">
      <w:pPr>
        <w:pStyle w:val="a3"/>
        <w:widowControl/>
        <w:shd w:val="clear" w:color="auto" w:fill="FFFFFF"/>
        <w:spacing w:beforeAutospacing="0" w:afterAutospacing="0" w:line="360" w:lineRule="auto"/>
        <w:ind w:firstLineChars="200" w:firstLine="480"/>
        <w:rPr>
          <w:rFonts w:ascii="微软雅黑" w:eastAsia="微软雅黑" w:hAnsi="微软雅黑" w:cs="Helvetica"/>
          <w:color w:val="333333"/>
        </w:rPr>
      </w:pPr>
      <w:r>
        <w:rPr>
          <w:rStyle w:val="a4"/>
          <w:rFonts w:ascii="微软雅黑" w:eastAsia="微软雅黑" w:hAnsi="微软雅黑" w:cs="微软雅黑" w:hint="eastAsia"/>
          <w:color w:val="333333"/>
          <w:shd w:val="clear" w:color="auto" w:fill="FFFFFF"/>
        </w:rPr>
        <w:t>四、</w:t>
      </w:r>
      <w:r w:rsidR="00486CC7" w:rsidRPr="009802F3">
        <w:rPr>
          <w:rStyle w:val="a4"/>
          <w:rFonts w:ascii="微软雅黑" w:eastAsia="微软雅黑" w:hAnsi="微软雅黑" w:cs="微软雅黑" w:hint="eastAsia"/>
          <w:color w:val="333333"/>
          <w:shd w:val="clear" w:color="auto" w:fill="FFFFFF"/>
        </w:rPr>
        <w:t>培训与发展</w:t>
      </w:r>
    </w:p>
    <w:p w14:paraId="66282D34" w14:textId="77777777" w:rsidR="00AA7E34" w:rsidRPr="003B7108" w:rsidRDefault="00AA7E34" w:rsidP="00AA7E34">
      <w:pPr>
        <w:pStyle w:val="a3"/>
        <w:widowControl/>
        <w:shd w:val="clear" w:color="auto" w:fill="FFFFFF"/>
        <w:spacing w:beforeAutospacing="0" w:afterAutospacing="0"/>
        <w:ind w:firstLineChars="200" w:firstLine="440"/>
        <w:rPr>
          <w:rFonts w:ascii="微软雅黑" w:eastAsia="微软雅黑" w:hAnsi="微软雅黑" w:cs="Helvetica"/>
          <w:color w:val="333333"/>
        </w:rPr>
      </w:pPr>
      <w:r>
        <w:rPr>
          <w:rFonts w:ascii="微软雅黑" w:eastAsia="微软雅黑" w:hAnsi="微软雅黑" w:cs="微软雅黑" w:hint="eastAsia"/>
          <w:color w:val="333333"/>
          <w:sz w:val="22"/>
          <w:szCs w:val="22"/>
          <w:shd w:val="clear" w:color="auto" w:fill="FFFFFF"/>
        </w:rPr>
        <w:t>我们坚持</w:t>
      </w:r>
      <w:r w:rsidRPr="003B7108">
        <w:rPr>
          <w:rFonts w:ascii="微软雅黑" w:eastAsia="微软雅黑" w:hAnsi="微软雅黑" w:cs="微软雅黑" w:hint="eastAsia"/>
          <w:color w:val="333333"/>
          <w:sz w:val="22"/>
          <w:szCs w:val="22"/>
          <w:shd w:val="clear" w:color="auto" w:fill="FFFFFF"/>
        </w:rPr>
        <w:t>招聘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  <w:shd w:val="clear" w:color="auto" w:fill="FFFFFF"/>
        </w:rPr>
        <w:t>最具有潜力的</w:t>
      </w:r>
      <w:r w:rsidRPr="003B7108">
        <w:rPr>
          <w:rFonts w:ascii="微软雅黑" w:eastAsia="微软雅黑" w:hAnsi="微软雅黑" w:cs="微软雅黑" w:hint="eastAsia"/>
          <w:color w:val="333333"/>
          <w:sz w:val="22"/>
          <w:szCs w:val="22"/>
          <w:shd w:val="clear" w:color="auto" w:fill="FFFFFF"/>
        </w:rPr>
        <w:t>核心人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  <w:shd w:val="clear" w:color="auto" w:fill="FFFFFF"/>
        </w:rPr>
        <w:t>才，目标是将毕业生培养成精通业务的管理者，擅于</w:t>
      </w:r>
      <w:r w:rsidRPr="003B7108">
        <w:rPr>
          <w:rFonts w:ascii="微软雅黑" w:eastAsia="微软雅黑" w:hAnsi="微软雅黑" w:cs="微软雅黑" w:hint="eastAsia"/>
          <w:color w:val="333333"/>
          <w:sz w:val="22"/>
          <w:szCs w:val="22"/>
          <w:shd w:val="clear" w:color="auto" w:fill="FFFFFF"/>
        </w:rPr>
        <w:t>整合的组织者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  <w:shd w:val="clear" w:color="auto" w:fill="FFFFFF"/>
        </w:rPr>
        <w:t>和勇于创新的变革者</w:t>
      </w:r>
      <w:r w:rsidRPr="003B7108">
        <w:rPr>
          <w:rFonts w:ascii="微软雅黑" w:eastAsia="微软雅黑" w:hAnsi="微软雅黑" w:cs="微软雅黑" w:hint="eastAsia"/>
          <w:color w:val="333333"/>
          <w:sz w:val="22"/>
          <w:szCs w:val="22"/>
          <w:shd w:val="clear" w:color="auto" w:fill="FFFFFF"/>
        </w:rPr>
        <w:t>。</w:t>
      </w:r>
    </w:p>
    <w:p w14:paraId="2E5B1230" w14:textId="77777777" w:rsidR="00AA7E34" w:rsidRPr="003B7108" w:rsidRDefault="00AA7E34" w:rsidP="00AA7E34">
      <w:pPr>
        <w:pStyle w:val="a3"/>
        <w:widowControl/>
        <w:shd w:val="clear" w:color="auto" w:fill="FFFFFF"/>
        <w:spacing w:beforeAutospacing="0" w:afterAutospacing="0"/>
        <w:ind w:firstLineChars="200" w:firstLine="440"/>
        <w:rPr>
          <w:rFonts w:ascii="微软雅黑" w:eastAsia="微软雅黑" w:hAnsi="微软雅黑" w:cs="Helvetica"/>
          <w:color w:val="333333"/>
        </w:rPr>
      </w:pPr>
      <w:r>
        <w:rPr>
          <w:rFonts w:ascii="微软雅黑" w:eastAsia="微软雅黑" w:hAnsi="微软雅黑" w:cs="微软雅黑" w:hint="eastAsia"/>
          <w:color w:val="333333"/>
          <w:sz w:val="22"/>
          <w:szCs w:val="22"/>
          <w:shd w:val="clear" w:color="auto" w:fill="FFFFFF"/>
        </w:rPr>
        <w:lastRenderedPageBreak/>
        <w:t>三年培养周期内，将组织</w:t>
      </w:r>
      <w:r w:rsidRPr="003B7108">
        <w:rPr>
          <w:rFonts w:ascii="微软雅黑" w:eastAsia="微软雅黑" w:hAnsi="微软雅黑" w:cs="微软雅黑" w:hint="eastAsia"/>
          <w:color w:val="333333"/>
          <w:sz w:val="22"/>
          <w:szCs w:val="22"/>
          <w:shd w:val="clear" w:color="auto" w:fill="FFFFFF"/>
        </w:rPr>
        <w:t>12-15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  <w:shd w:val="clear" w:color="auto" w:fill="FFFFFF"/>
        </w:rPr>
        <w:t>次集团主导的培训</w:t>
      </w:r>
      <w:r w:rsidRPr="003B7108">
        <w:rPr>
          <w:rFonts w:ascii="微软雅黑" w:eastAsia="微软雅黑" w:hAnsi="微软雅黑" w:cs="微软雅黑" w:hint="eastAsia"/>
          <w:color w:val="333333"/>
          <w:sz w:val="22"/>
          <w:szCs w:val="22"/>
          <w:shd w:val="clear" w:color="auto" w:fill="FFFFFF"/>
        </w:rPr>
        <w:t>，8次评估，业务和人力双导师护航，适时轮岗提升，直至目标达成。1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  <w:shd w:val="clear" w:color="auto" w:fill="FFFFFF"/>
        </w:rPr>
        <w:t>年晋升</w:t>
      </w:r>
      <w:r w:rsidRPr="003B7108">
        <w:rPr>
          <w:rFonts w:ascii="微软雅黑" w:eastAsia="微软雅黑" w:hAnsi="微软雅黑" w:cs="微软雅黑" w:hint="eastAsia"/>
          <w:color w:val="333333"/>
          <w:sz w:val="22"/>
          <w:szCs w:val="22"/>
          <w:shd w:val="clear" w:color="auto" w:fill="FFFFFF"/>
        </w:rPr>
        <w:t>为主管，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  <w:shd w:val="clear" w:color="auto" w:fill="FFFFFF"/>
        </w:rPr>
        <w:t>2-</w:t>
      </w:r>
      <w:r>
        <w:rPr>
          <w:rFonts w:ascii="微软雅黑" w:eastAsia="微软雅黑" w:hAnsi="微软雅黑" w:cs="微软雅黑"/>
          <w:color w:val="333333"/>
          <w:sz w:val="22"/>
          <w:szCs w:val="22"/>
          <w:shd w:val="clear" w:color="auto" w:fill="FFFFFF"/>
        </w:rPr>
        <w:t>3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  <w:shd w:val="clear" w:color="auto" w:fill="FFFFFF"/>
        </w:rPr>
        <w:t>年晋升为经理</w:t>
      </w:r>
      <w:r w:rsidRPr="003B7108">
        <w:rPr>
          <w:rFonts w:ascii="微软雅黑" w:eastAsia="微软雅黑" w:hAnsi="微软雅黑" w:cs="微软雅黑" w:hint="eastAsia"/>
          <w:color w:val="333333"/>
          <w:sz w:val="22"/>
          <w:szCs w:val="22"/>
          <w:shd w:val="clear" w:color="auto" w:fill="FFFFFF"/>
        </w:rPr>
        <w:t>，5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  <w:shd w:val="clear" w:color="auto" w:fill="FFFFFF"/>
        </w:rPr>
        <w:t>年晋升</w:t>
      </w:r>
      <w:r w:rsidRPr="003B7108">
        <w:rPr>
          <w:rFonts w:ascii="微软雅黑" w:eastAsia="微软雅黑" w:hAnsi="微软雅黑" w:cs="微软雅黑" w:hint="eastAsia"/>
          <w:color w:val="333333"/>
          <w:sz w:val="22"/>
          <w:szCs w:val="22"/>
          <w:shd w:val="clear" w:color="auto" w:fill="FFFFFF"/>
        </w:rPr>
        <w:t>为总监。</w:t>
      </w:r>
    </w:p>
    <w:p w14:paraId="4FBDB2BF" w14:textId="03E80885" w:rsidR="00A85E90" w:rsidRPr="00AC335E" w:rsidRDefault="00724F9A" w:rsidP="00AC335E">
      <w:pPr>
        <w:pStyle w:val="a3"/>
        <w:widowControl/>
        <w:shd w:val="clear" w:color="auto" w:fill="FFFFFF"/>
        <w:spacing w:beforeAutospacing="0" w:afterAutospacing="0" w:line="360" w:lineRule="auto"/>
        <w:ind w:firstLineChars="200" w:firstLine="480"/>
        <w:rPr>
          <w:rFonts w:ascii="微软雅黑" w:eastAsia="微软雅黑" w:hAnsi="微软雅黑" w:cs="微软雅黑" w:hint="eastAsia"/>
          <w:b/>
          <w:color w:val="333333"/>
          <w:shd w:val="clear" w:color="auto" w:fill="FFFFFF"/>
        </w:rPr>
      </w:pPr>
      <w:r>
        <w:rPr>
          <w:rStyle w:val="a4"/>
          <w:rFonts w:ascii="微软雅黑" w:eastAsia="微软雅黑" w:hAnsi="微软雅黑" w:cs="微软雅黑" w:hint="eastAsia"/>
          <w:color w:val="333333"/>
          <w:shd w:val="clear" w:color="auto" w:fill="FFFFFF"/>
        </w:rPr>
        <w:t>五</w:t>
      </w:r>
      <w:r w:rsidR="006F72B7">
        <w:rPr>
          <w:rStyle w:val="a4"/>
          <w:rFonts w:ascii="微软雅黑" w:eastAsia="微软雅黑" w:hAnsi="微软雅黑" w:cs="微软雅黑" w:hint="eastAsia"/>
          <w:color w:val="333333"/>
          <w:shd w:val="clear" w:color="auto" w:fill="FFFFFF"/>
        </w:rPr>
        <w:t>、</w:t>
      </w:r>
      <w:r w:rsidR="00486CC7" w:rsidRPr="009802F3">
        <w:rPr>
          <w:rStyle w:val="a4"/>
          <w:rFonts w:ascii="微软雅黑" w:eastAsia="微软雅黑" w:hAnsi="微软雅黑" w:cs="微软雅黑" w:hint="eastAsia"/>
          <w:color w:val="333333"/>
          <w:shd w:val="clear" w:color="auto" w:fill="FFFFFF"/>
        </w:rPr>
        <w:t>应聘流程</w:t>
      </w:r>
    </w:p>
    <w:p w14:paraId="530BBA69" w14:textId="77777777" w:rsidR="005F5D14" w:rsidRPr="003B7108" w:rsidRDefault="005F5D14" w:rsidP="005F5D14">
      <w:pPr>
        <w:pStyle w:val="a3"/>
        <w:widowControl/>
        <w:shd w:val="clear" w:color="auto" w:fill="FFFFFF"/>
        <w:spacing w:beforeAutospacing="0" w:afterAutospacing="0"/>
        <w:ind w:firstLineChars="200" w:firstLine="440"/>
        <w:rPr>
          <w:rFonts w:ascii="微软雅黑" w:eastAsia="微软雅黑" w:hAnsi="微软雅黑" w:cs="微软雅黑"/>
          <w:color w:val="333333"/>
          <w:sz w:val="22"/>
          <w:szCs w:val="22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333333"/>
          <w:sz w:val="22"/>
          <w:szCs w:val="22"/>
          <w:shd w:val="clear" w:color="auto" w:fill="FFFFFF"/>
        </w:rPr>
        <w:t>校招流程：</w:t>
      </w:r>
      <w:r w:rsidRPr="003B7108">
        <w:rPr>
          <w:rFonts w:ascii="微软雅黑" w:eastAsia="微软雅黑" w:hAnsi="微软雅黑" w:cs="微软雅黑" w:hint="eastAsia"/>
          <w:color w:val="333333"/>
          <w:sz w:val="22"/>
          <w:szCs w:val="22"/>
          <w:shd w:val="clear" w:color="auto" w:fill="FFFFFF"/>
        </w:rPr>
        <w:t>网申→初试（无领导小组讨论）→复试（10分钟半结构面试）→测评→终试→offer发放→签订三方协议→实习与培训（实习地点可任选城市公司）</w:t>
      </w:r>
    </w:p>
    <w:p w14:paraId="443F0594" w14:textId="72503F26" w:rsidR="00D41FB5" w:rsidRPr="009802F3" w:rsidRDefault="00724F9A" w:rsidP="009802F3">
      <w:pPr>
        <w:pStyle w:val="a3"/>
        <w:widowControl/>
        <w:shd w:val="clear" w:color="auto" w:fill="FFFFFF"/>
        <w:spacing w:beforeAutospacing="0" w:afterAutospacing="0" w:line="360" w:lineRule="auto"/>
        <w:ind w:firstLineChars="200" w:firstLine="480"/>
        <w:rPr>
          <w:rFonts w:ascii="微软雅黑" w:eastAsia="微软雅黑" w:hAnsi="微软雅黑" w:cs="Helvetica"/>
          <w:color w:val="333333"/>
        </w:rPr>
      </w:pPr>
      <w:r>
        <w:rPr>
          <w:rStyle w:val="a4"/>
          <w:rFonts w:ascii="微软雅黑" w:eastAsia="微软雅黑" w:hAnsi="微软雅黑" w:cs="微软雅黑" w:hint="eastAsia"/>
          <w:color w:val="333333"/>
          <w:shd w:val="clear" w:color="auto" w:fill="FFFFFF"/>
        </w:rPr>
        <w:t>六</w:t>
      </w:r>
      <w:r w:rsidR="006F72B7">
        <w:rPr>
          <w:rStyle w:val="a4"/>
          <w:rFonts w:ascii="微软雅黑" w:eastAsia="微软雅黑" w:hAnsi="微软雅黑" w:cs="微软雅黑" w:hint="eastAsia"/>
          <w:color w:val="333333"/>
          <w:shd w:val="clear" w:color="auto" w:fill="FFFFFF"/>
        </w:rPr>
        <w:t>、</w:t>
      </w:r>
      <w:r w:rsidR="00486CC7" w:rsidRPr="009802F3">
        <w:rPr>
          <w:rStyle w:val="a4"/>
          <w:rFonts w:ascii="微软雅黑" w:eastAsia="微软雅黑" w:hAnsi="微软雅黑" w:cs="微软雅黑" w:hint="eastAsia"/>
          <w:color w:val="333333"/>
          <w:shd w:val="clear" w:color="auto" w:fill="FFFFFF"/>
        </w:rPr>
        <w:t>简历投递</w:t>
      </w:r>
    </w:p>
    <w:p w14:paraId="79448F78" w14:textId="511DE19B" w:rsidR="00983A10" w:rsidRPr="009802F3" w:rsidRDefault="00983A10" w:rsidP="009802F3">
      <w:pPr>
        <w:pStyle w:val="a3"/>
        <w:widowControl/>
        <w:shd w:val="clear" w:color="auto" w:fill="FFFFFF"/>
        <w:spacing w:beforeAutospacing="0" w:afterAutospacing="0" w:line="360" w:lineRule="auto"/>
        <w:ind w:firstLineChars="200" w:firstLine="480"/>
        <w:rPr>
          <w:rStyle w:val="a4"/>
          <w:rFonts w:ascii="微软雅黑" w:eastAsia="微软雅黑" w:hAnsi="微软雅黑" w:cs="微软雅黑"/>
          <w:b w:val="0"/>
          <w:bCs/>
          <w:color w:val="333333"/>
          <w:shd w:val="clear" w:color="auto" w:fill="FFFFFF"/>
        </w:rPr>
      </w:pPr>
      <w:r w:rsidRPr="009802F3">
        <w:rPr>
          <w:rStyle w:val="a4"/>
          <w:rFonts w:ascii="微软雅黑" w:eastAsia="微软雅黑" w:hAnsi="微软雅黑" w:cs="微软雅黑" w:hint="eastAsia"/>
          <w:b w:val="0"/>
          <w:bCs/>
          <w:color w:val="333333"/>
          <w:shd w:val="clear" w:color="auto" w:fill="FFFFFF"/>
        </w:rPr>
        <w:t>网申链接</w:t>
      </w:r>
      <w:hyperlink r:id="rId9" w:history="1">
        <w:r w:rsidRPr="009802F3">
          <w:rPr>
            <w:rStyle w:val="a5"/>
            <w:rFonts w:ascii="微软雅黑" w:eastAsia="微软雅黑" w:hAnsi="微软雅黑"/>
          </w:rPr>
          <w:t>https://campus.liepin.com/xycompany/175145/</w:t>
        </w:r>
      </w:hyperlink>
    </w:p>
    <w:p w14:paraId="19FFA9E0" w14:textId="59BE1978" w:rsidR="00983A10" w:rsidRPr="009802F3" w:rsidRDefault="00983A10" w:rsidP="009802F3">
      <w:pPr>
        <w:pStyle w:val="a3"/>
        <w:widowControl/>
        <w:shd w:val="clear" w:color="auto" w:fill="FFFFFF"/>
        <w:spacing w:beforeAutospacing="0" w:afterAutospacing="0" w:line="360" w:lineRule="auto"/>
        <w:ind w:firstLineChars="200" w:firstLine="480"/>
        <w:rPr>
          <w:rStyle w:val="a4"/>
          <w:rFonts w:ascii="微软雅黑" w:eastAsia="微软雅黑" w:hAnsi="微软雅黑" w:cs="微软雅黑"/>
          <w:b w:val="0"/>
          <w:bCs/>
          <w:color w:val="333333"/>
          <w:shd w:val="clear" w:color="auto" w:fill="FFFFFF"/>
        </w:rPr>
      </w:pPr>
      <w:r w:rsidRPr="009802F3">
        <w:rPr>
          <w:rStyle w:val="a4"/>
          <w:rFonts w:ascii="微软雅黑" w:eastAsia="微软雅黑" w:hAnsi="微软雅黑" w:cs="微软雅黑" w:hint="eastAsia"/>
          <w:b w:val="0"/>
          <w:bCs/>
          <w:color w:val="333333"/>
          <w:shd w:val="clear" w:color="auto" w:fill="FFFFFF"/>
        </w:rPr>
        <w:t>扫码</w:t>
      </w:r>
      <w:r w:rsidR="0087014D">
        <w:rPr>
          <w:rStyle w:val="a4"/>
          <w:rFonts w:ascii="微软雅黑" w:eastAsia="微软雅黑" w:hAnsi="微软雅黑" w:cs="微软雅黑" w:hint="eastAsia"/>
          <w:b w:val="0"/>
          <w:bCs/>
          <w:color w:val="333333"/>
          <w:shd w:val="clear" w:color="auto" w:fill="FFFFFF"/>
        </w:rPr>
        <w:t>下方二维码直接</w:t>
      </w:r>
      <w:r w:rsidRPr="009802F3">
        <w:rPr>
          <w:rStyle w:val="a4"/>
          <w:rFonts w:ascii="微软雅黑" w:eastAsia="微软雅黑" w:hAnsi="微软雅黑" w:cs="微软雅黑" w:hint="eastAsia"/>
          <w:b w:val="0"/>
          <w:bCs/>
          <w:color w:val="333333"/>
          <w:shd w:val="clear" w:color="auto" w:fill="FFFFFF"/>
        </w:rPr>
        <w:t>投递</w:t>
      </w:r>
    </w:p>
    <w:p w14:paraId="389EBD17" w14:textId="7AF9E7CA" w:rsidR="004A687B" w:rsidRPr="004A687B" w:rsidRDefault="00983A10" w:rsidP="004A687B">
      <w:pPr>
        <w:pStyle w:val="a3"/>
        <w:widowControl/>
        <w:shd w:val="clear" w:color="auto" w:fill="FFFFFF"/>
        <w:spacing w:beforeAutospacing="0" w:afterAutospacing="0" w:line="360" w:lineRule="auto"/>
        <w:ind w:firstLineChars="200" w:firstLine="480"/>
        <w:jc w:val="center"/>
        <w:rPr>
          <w:rStyle w:val="a4"/>
          <w:rFonts w:ascii="微软雅黑" w:eastAsia="微软雅黑" w:hAnsi="微软雅黑" w:cs="微软雅黑"/>
          <w:color w:val="333333"/>
          <w:shd w:val="clear" w:color="auto" w:fill="FFFFFF"/>
        </w:rPr>
      </w:pPr>
      <w:r w:rsidRPr="009802F3">
        <w:rPr>
          <w:rStyle w:val="a4"/>
          <w:rFonts w:ascii="微软雅黑" w:eastAsia="微软雅黑" w:hAnsi="微软雅黑" w:cs="微软雅黑"/>
          <w:noProof/>
          <w:color w:val="333333"/>
          <w:shd w:val="clear" w:color="auto" w:fill="FFFFFF"/>
        </w:rPr>
        <w:drawing>
          <wp:inline distT="0" distB="0" distL="0" distR="0" wp14:anchorId="45D9EB5A" wp14:editId="3DEA023B">
            <wp:extent cx="1800000" cy="18000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9491CB" w14:textId="557DECA2" w:rsidR="00B974F9" w:rsidRDefault="004A687B" w:rsidP="00B974F9">
      <w:pPr>
        <w:pStyle w:val="a3"/>
        <w:widowControl/>
        <w:shd w:val="clear" w:color="auto" w:fill="FFFFFF"/>
        <w:spacing w:beforeAutospacing="0" w:afterAutospacing="0"/>
        <w:ind w:firstLineChars="200" w:firstLine="480"/>
        <w:rPr>
          <w:rStyle w:val="a4"/>
          <w:rFonts w:ascii="微软雅黑" w:eastAsia="微软雅黑" w:hAnsi="微软雅黑" w:cs="黑体"/>
          <w:color w:val="333333"/>
          <w:sz w:val="31"/>
          <w:szCs w:val="31"/>
          <w:shd w:val="clear" w:color="auto" w:fill="FFFFFF"/>
        </w:rPr>
      </w:pPr>
      <w:r>
        <w:rPr>
          <w:rStyle w:val="a4"/>
          <w:rFonts w:ascii="微软雅黑" w:eastAsia="微软雅黑" w:hAnsi="微软雅黑" w:cs="微软雅黑" w:hint="eastAsia"/>
          <w:b w:val="0"/>
          <w:color w:val="333333"/>
          <w:shd w:val="clear" w:color="auto" w:fill="FFFFFF"/>
        </w:rPr>
        <w:t>无论是2</w:t>
      </w:r>
      <w:r>
        <w:rPr>
          <w:rStyle w:val="a4"/>
          <w:rFonts w:ascii="微软雅黑" w:eastAsia="微软雅黑" w:hAnsi="微软雅黑" w:cs="微软雅黑"/>
          <w:b w:val="0"/>
          <w:color w:val="333333"/>
          <w:shd w:val="clear" w:color="auto" w:fill="FFFFFF"/>
        </w:rPr>
        <w:t>021</w:t>
      </w:r>
      <w:r>
        <w:rPr>
          <w:rStyle w:val="a4"/>
          <w:rFonts w:ascii="微软雅黑" w:eastAsia="微软雅黑" w:hAnsi="微软雅黑" w:cs="微软雅黑" w:hint="eastAsia"/>
          <w:b w:val="0"/>
          <w:color w:val="333333"/>
          <w:shd w:val="clear" w:color="auto" w:fill="FFFFFF"/>
        </w:rPr>
        <w:t>届应届毕业生还是优秀的</w:t>
      </w:r>
      <w:r w:rsidRPr="003B7108">
        <w:rPr>
          <w:rStyle w:val="a4"/>
          <w:rFonts w:ascii="微软雅黑" w:eastAsia="微软雅黑" w:hAnsi="微软雅黑" w:cs="微软雅黑"/>
          <w:b w:val="0"/>
          <w:color w:val="333333"/>
          <w:shd w:val="clear" w:color="auto" w:fill="FFFFFF"/>
        </w:rPr>
        <w:t>2020届</w:t>
      </w:r>
      <w:r>
        <w:rPr>
          <w:rStyle w:val="a4"/>
          <w:rFonts w:ascii="微软雅黑" w:eastAsia="微软雅黑" w:hAnsi="微软雅黑" w:cs="微软雅黑" w:hint="eastAsia"/>
          <w:b w:val="0"/>
          <w:color w:val="333333"/>
          <w:shd w:val="clear" w:color="auto" w:fill="FFFFFF"/>
        </w:rPr>
        <w:t>应届</w:t>
      </w:r>
      <w:r w:rsidRPr="003B7108">
        <w:rPr>
          <w:rStyle w:val="a4"/>
          <w:rFonts w:ascii="微软雅黑" w:eastAsia="微软雅黑" w:hAnsi="微软雅黑" w:cs="微软雅黑"/>
          <w:b w:val="0"/>
          <w:color w:val="333333"/>
          <w:shd w:val="clear" w:color="auto" w:fill="FFFFFF"/>
        </w:rPr>
        <w:t>毕业生</w:t>
      </w:r>
      <w:r>
        <w:rPr>
          <w:rStyle w:val="a4"/>
          <w:rFonts w:ascii="微软雅黑" w:eastAsia="微软雅黑" w:hAnsi="微软雅黑" w:cs="微软雅黑" w:hint="eastAsia"/>
          <w:b w:val="0"/>
          <w:color w:val="333333"/>
          <w:shd w:val="clear" w:color="auto" w:fill="FFFFFF"/>
        </w:rPr>
        <w:t>，我们都期待你的加入！</w:t>
      </w:r>
      <w:r w:rsidR="00235BE6" w:rsidRPr="00235BE6">
        <w:rPr>
          <w:rStyle w:val="a4"/>
          <w:rFonts w:ascii="微软雅黑" w:eastAsia="微软雅黑" w:hAnsi="微软雅黑" w:cs="黑体" w:hint="eastAsia"/>
          <w:color w:val="333333"/>
          <w:sz w:val="31"/>
          <w:szCs w:val="31"/>
          <w:shd w:val="clear" w:color="auto" w:fill="FFFFFF"/>
        </w:rPr>
        <w:t>志同道合</w:t>
      </w:r>
      <w:r w:rsidR="00235BE6" w:rsidRPr="00235BE6">
        <w:rPr>
          <w:rStyle w:val="a4"/>
          <w:rFonts w:ascii="微软雅黑" w:eastAsia="微软雅黑" w:hAnsi="微软雅黑" w:cs="黑体"/>
          <w:color w:val="333333"/>
          <w:sz w:val="31"/>
          <w:szCs w:val="31"/>
          <w:shd w:val="clear" w:color="auto" w:fill="FFFFFF"/>
        </w:rPr>
        <w:t xml:space="preserve"> 共筑不凡</w:t>
      </w:r>
      <w:r w:rsidR="004038DE">
        <w:rPr>
          <w:rStyle w:val="a4"/>
          <w:rFonts w:ascii="微软雅黑" w:eastAsia="微软雅黑" w:hAnsi="微软雅黑" w:cs="黑体" w:hint="eastAsia"/>
          <w:color w:val="333333"/>
          <w:sz w:val="31"/>
          <w:szCs w:val="31"/>
          <w:shd w:val="clear" w:color="auto" w:fill="FFFFFF"/>
        </w:rPr>
        <w:t>!</w:t>
      </w:r>
    </w:p>
    <w:p w14:paraId="6434C51F" w14:textId="5AEBF0D8" w:rsidR="00E12708" w:rsidRDefault="00B30C12" w:rsidP="00B30C12">
      <w:pPr>
        <w:pStyle w:val="a3"/>
        <w:widowControl/>
        <w:shd w:val="clear" w:color="auto" w:fill="FFFFFF"/>
        <w:spacing w:beforeAutospacing="0" w:afterAutospacing="0" w:line="360" w:lineRule="auto"/>
        <w:ind w:firstLineChars="200" w:firstLine="480"/>
        <w:rPr>
          <w:rStyle w:val="a4"/>
          <w:rFonts w:ascii="微软雅黑" w:eastAsia="微软雅黑" w:hAnsi="微软雅黑" w:cs="微软雅黑"/>
          <w:b w:val="0"/>
          <w:bCs/>
          <w:color w:val="333333"/>
          <w:shd w:val="clear" w:color="auto" w:fill="FFFFFF"/>
        </w:rPr>
      </w:pPr>
      <w:r>
        <w:rPr>
          <w:rStyle w:val="a4"/>
          <w:rFonts w:ascii="微软雅黑" w:eastAsia="微软雅黑" w:hAnsi="微软雅黑" w:cs="微软雅黑" w:hint="eastAsia"/>
          <w:b w:val="0"/>
          <w:bCs/>
          <w:color w:val="333333"/>
          <w:shd w:val="clear" w:color="auto" w:fill="FFFFFF"/>
        </w:rPr>
        <w:t>校招</w:t>
      </w:r>
      <w:r w:rsidR="00E12708" w:rsidRPr="00E12708">
        <w:rPr>
          <w:rStyle w:val="a4"/>
          <w:rFonts w:ascii="微软雅黑" w:eastAsia="微软雅黑" w:hAnsi="微软雅黑" w:cs="微软雅黑" w:hint="eastAsia"/>
          <w:b w:val="0"/>
          <w:bCs/>
          <w:color w:val="333333"/>
          <w:shd w:val="clear" w:color="auto" w:fill="FFFFFF"/>
        </w:rPr>
        <w:t>答疑邮箱（请勿投递简历）</w:t>
      </w:r>
      <w:hyperlink r:id="rId11" w:history="1">
        <w:r w:rsidR="00E12708" w:rsidRPr="006F505C">
          <w:rPr>
            <w:rStyle w:val="a5"/>
            <w:rFonts w:ascii="微软雅黑" w:eastAsia="微软雅黑" w:hAnsi="微软雅黑" w:cs="微软雅黑"/>
            <w:bCs/>
            <w:shd w:val="clear" w:color="auto" w:fill="FFFFFF"/>
          </w:rPr>
          <w:t>xiaoyuanzhaopin@ljth.com</w:t>
        </w:r>
      </w:hyperlink>
    </w:p>
    <w:p w14:paraId="57FFC56F" w14:textId="77777777" w:rsidR="00B974F9" w:rsidRPr="00CA2AB8" w:rsidRDefault="00B974F9" w:rsidP="00B974F9">
      <w:pPr>
        <w:pStyle w:val="a3"/>
        <w:widowControl/>
        <w:shd w:val="clear" w:color="auto" w:fill="FFFFFF"/>
        <w:spacing w:beforeAutospacing="0" w:afterAutospacing="0" w:line="360" w:lineRule="auto"/>
        <w:ind w:firstLineChars="200" w:firstLine="480"/>
        <w:rPr>
          <w:rFonts w:ascii="微软雅黑" w:eastAsia="微软雅黑" w:hAnsi="微软雅黑" w:cs="Helvetica"/>
          <w:b/>
          <w:bCs/>
          <w:color w:val="333333"/>
        </w:rPr>
      </w:pPr>
      <w:r w:rsidRPr="00CA2AB8">
        <w:rPr>
          <w:rStyle w:val="a4"/>
          <w:rFonts w:ascii="微软雅黑" w:eastAsia="微软雅黑" w:hAnsi="微软雅黑" w:cs="微软雅黑" w:hint="eastAsia"/>
          <w:b w:val="0"/>
          <w:bCs/>
          <w:color w:val="333333"/>
          <w:shd w:val="clear" w:color="auto" w:fill="FFFFFF"/>
        </w:rPr>
        <w:t>欲知更多校招内容，请关注“隆基泰和招聘”公众号</w:t>
      </w:r>
    </w:p>
    <w:p w14:paraId="28838130" w14:textId="38EE4F15" w:rsidR="00B974F9" w:rsidRPr="00B974F9" w:rsidRDefault="00B974F9" w:rsidP="00B974F9">
      <w:pPr>
        <w:pStyle w:val="a3"/>
        <w:widowControl/>
        <w:shd w:val="clear" w:color="auto" w:fill="FFFFFF"/>
        <w:spacing w:beforeAutospacing="0" w:afterAutospacing="0" w:line="360" w:lineRule="auto"/>
        <w:ind w:firstLineChars="200" w:firstLine="480"/>
        <w:jc w:val="center"/>
        <w:rPr>
          <w:rFonts w:ascii="微软雅黑" w:eastAsia="微软雅黑" w:hAnsi="微软雅黑" w:cs="Helvetica"/>
          <w:color w:val="333333"/>
        </w:rPr>
      </w:pPr>
      <w:r w:rsidRPr="009802F3">
        <w:rPr>
          <w:rFonts w:ascii="微软雅黑" w:eastAsia="微软雅黑" w:hAnsi="微软雅黑" w:cs="Helvetica"/>
          <w:noProof/>
          <w:color w:val="333333"/>
          <w:bdr w:val="single" w:sz="6" w:space="0" w:color="DDDDDD"/>
          <w:shd w:val="clear" w:color="auto" w:fill="FFFFFF"/>
        </w:rPr>
        <w:drawing>
          <wp:inline distT="0" distB="0" distL="114300" distR="114300" wp14:anchorId="3E510076" wp14:editId="448B8EB3">
            <wp:extent cx="1548000" cy="1548000"/>
            <wp:effectExtent l="0" t="0" r="0" b="0"/>
            <wp:docPr id="1" name="图片 1" descr="157052247375189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570522473751895.png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548000" cy="1548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 w:rsidR="00B974F9" w:rsidRPr="00B974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DF72C5" w14:textId="77777777" w:rsidR="00916110" w:rsidRDefault="00916110" w:rsidP="008A1C82">
      <w:r>
        <w:separator/>
      </w:r>
    </w:p>
  </w:endnote>
  <w:endnote w:type="continuationSeparator" w:id="0">
    <w:p w14:paraId="5B1324FA" w14:textId="77777777" w:rsidR="00916110" w:rsidRDefault="00916110" w:rsidP="008A1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4233D4" w14:textId="77777777" w:rsidR="00916110" w:rsidRDefault="00916110" w:rsidP="008A1C82">
      <w:r>
        <w:separator/>
      </w:r>
    </w:p>
  </w:footnote>
  <w:footnote w:type="continuationSeparator" w:id="0">
    <w:p w14:paraId="09579C2E" w14:textId="77777777" w:rsidR="00916110" w:rsidRDefault="00916110" w:rsidP="008A1C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B6DC6E72"/>
    <w:multiLevelType w:val="singleLevel"/>
    <w:tmpl w:val="B6DC6E72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4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FB5"/>
    <w:rsid w:val="0000348B"/>
    <w:rsid w:val="00091D7C"/>
    <w:rsid w:val="000979E0"/>
    <w:rsid w:val="000A026A"/>
    <w:rsid w:val="000A1A16"/>
    <w:rsid w:val="000A54F7"/>
    <w:rsid w:val="000A628C"/>
    <w:rsid w:val="000F2F2D"/>
    <w:rsid w:val="0012525E"/>
    <w:rsid w:val="00141C8E"/>
    <w:rsid w:val="00142371"/>
    <w:rsid w:val="0017507D"/>
    <w:rsid w:val="002165E9"/>
    <w:rsid w:val="00235BE6"/>
    <w:rsid w:val="002427F5"/>
    <w:rsid w:val="00246521"/>
    <w:rsid w:val="0027237F"/>
    <w:rsid w:val="00382A85"/>
    <w:rsid w:val="003F43E8"/>
    <w:rsid w:val="004038DE"/>
    <w:rsid w:val="004404EC"/>
    <w:rsid w:val="00470C06"/>
    <w:rsid w:val="00486CC7"/>
    <w:rsid w:val="004A687B"/>
    <w:rsid w:val="004C62C1"/>
    <w:rsid w:val="0056096F"/>
    <w:rsid w:val="00574044"/>
    <w:rsid w:val="005A65AD"/>
    <w:rsid w:val="005D04C1"/>
    <w:rsid w:val="005D0ECC"/>
    <w:rsid w:val="005F5D14"/>
    <w:rsid w:val="00611888"/>
    <w:rsid w:val="0061349C"/>
    <w:rsid w:val="00650C3C"/>
    <w:rsid w:val="006C11F9"/>
    <w:rsid w:val="006F2258"/>
    <w:rsid w:val="006F72B7"/>
    <w:rsid w:val="00724F9A"/>
    <w:rsid w:val="007273A1"/>
    <w:rsid w:val="00745516"/>
    <w:rsid w:val="00757957"/>
    <w:rsid w:val="007701E0"/>
    <w:rsid w:val="007A35FF"/>
    <w:rsid w:val="007B5F36"/>
    <w:rsid w:val="0081019C"/>
    <w:rsid w:val="00843FF0"/>
    <w:rsid w:val="0087014D"/>
    <w:rsid w:val="008A1456"/>
    <w:rsid w:val="008A1C82"/>
    <w:rsid w:val="00916110"/>
    <w:rsid w:val="009227C6"/>
    <w:rsid w:val="00950D25"/>
    <w:rsid w:val="00967763"/>
    <w:rsid w:val="009802F3"/>
    <w:rsid w:val="00983A10"/>
    <w:rsid w:val="009C49A6"/>
    <w:rsid w:val="00A3279A"/>
    <w:rsid w:val="00A7289E"/>
    <w:rsid w:val="00A85E90"/>
    <w:rsid w:val="00A979DA"/>
    <w:rsid w:val="00AA7E34"/>
    <w:rsid w:val="00AC335E"/>
    <w:rsid w:val="00AD1425"/>
    <w:rsid w:val="00AE4AE4"/>
    <w:rsid w:val="00B30C12"/>
    <w:rsid w:val="00B352F0"/>
    <w:rsid w:val="00B50F19"/>
    <w:rsid w:val="00B83E61"/>
    <w:rsid w:val="00B974F9"/>
    <w:rsid w:val="00BA60B2"/>
    <w:rsid w:val="00BC1D47"/>
    <w:rsid w:val="00C83877"/>
    <w:rsid w:val="00C84865"/>
    <w:rsid w:val="00CA2AB8"/>
    <w:rsid w:val="00CC61BA"/>
    <w:rsid w:val="00CD7744"/>
    <w:rsid w:val="00D41FB5"/>
    <w:rsid w:val="00D51B16"/>
    <w:rsid w:val="00D56680"/>
    <w:rsid w:val="00DB0A09"/>
    <w:rsid w:val="00DF139D"/>
    <w:rsid w:val="00E12708"/>
    <w:rsid w:val="00E22755"/>
    <w:rsid w:val="00E2495C"/>
    <w:rsid w:val="00E368EC"/>
    <w:rsid w:val="00E4283A"/>
    <w:rsid w:val="00E64E55"/>
    <w:rsid w:val="00F2745C"/>
    <w:rsid w:val="00F82C6C"/>
    <w:rsid w:val="00FA5289"/>
    <w:rsid w:val="31704235"/>
    <w:rsid w:val="71162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E19C430"/>
  <w15:docId w15:val="{75FE8508-38DA-4713-B23C-470CED391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styleId="a5">
    <w:name w:val="Hyperlink"/>
    <w:basedOn w:val="a0"/>
    <w:qFormat/>
    <w:rPr>
      <w:color w:val="0000FF"/>
      <w:u w:val="single"/>
    </w:rPr>
  </w:style>
  <w:style w:type="paragraph" w:styleId="a6">
    <w:name w:val="header"/>
    <w:basedOn w:val="a"/>
    <w:link w:val="a7"/>
    <w:rsid w:val="008A1C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8A1C8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a9"/>
    <w:rsid w:val="008A1C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8A1C8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Balloon Text"/>
    <w:basedOn w:val="a"/>
    <w:link w:val="ab"/>
    <w:rsid w:val="008A1C82"/>
    <w:rPr>
      <w:sz w:val="18"/>
      <w:szCs w:val="18"/>
    </w:rPr>
  </w:style>
  <w:style w:type="character" w:customStyle="1" w:styleId="ab">
    <w:name w:val="批注框文本 字符"/>
    <w:basedOn w:val="a0"/>
    <w:link w:val="aa"/>
    <w:rsid w:val="008A1C82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c">
    <w:name w:val="FollowedHyperlink"/>
    <w:basedOn w:val="a0"/>
    <w:rsid w:val="00382A85"/>
    <w:rPr>
      <w:color w:val="954F72" w:themeColor="followedHyperlink"/>
      <w:u w:val="single"/>
    </w:rPr>
  </w:style>
  <w:style w:type="character" w:styleId="ad">
    <w:name w:val="Unresolved Mention"/>
    <w:basedOn w:val="a0"/>
    <w:uiPriority w:val="99"/>
    <w:semiHidden/>
    <w:unhideWhenUsed/>
    <w:rsid w:val="00E127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5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xiaoyuanzhaopin@ljth.com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campus.liepin.com/xycompany/175145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李 小宇</cp:lastModifiedBy>
  <cp:revision>41</cp:revision>
  <cp:lastPrinted>2020-04-26T03:27:00Z</cp:lastPrinted>
  <dcterms:created xsi:type="dcterms:W3CDTF">2020-09-04T11:10:00Z</dcterms:created>
  <dcterms:modified xsi:type="dcterms:W3CDTF">2020-09-05T13:35:00Z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