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616" w:rsidRDefault="001C437F">
      <w:pPr>
        <w:autoSpaceDE w:val="0"/>
        <w:autoSpaceDN w:val="0"/>
        <w:rPr>
          <w:rFonts w:ascii="微软雅黑" w:eastAsia="微软雅黑" w:hAnsi="微软雅黑"/>
          <w:color w:val="002060"/>
          <w:sz w:val="28"/>
          <w:szCs w:val="36"/>
          <w:u w:val="single"/>
        </w:rPr>
      </w:pPr>
      <w:bookmarkStart w:id="0" w:name="_GoBack"/>
      <w:bookmarkEnd w:id="0"/>
      <w:r>
        <w:rPr>
          <w:rFonts w:ascii="微软雅黑" w:eastAsia="微软雅黑" w:hAnsi="微软雅黑" w:hint="eastAsia"/>
          <w:b/>
          <w:bCs/>
          <w:color w:val="002060"/>
          <w:sz w:val="28"/>
          <w:szCs w:val="36"/>
          <w:u w:val="single"/>
        </w:rPr>
        <w:t>公司介绍</w:t>
      </w:r>
    </w:p>
    <w:p w:rsidR="00DC2616" w:rsidRDefault="001C437F">
      <w:pPr>
        <w:autoSpaceDE w:val="0"/>
        <w:autoSpaceDN w:val="0"/>
        <w:rPr>
          <w:rFonts w:ascii="微软雅黑" w:eastAsia="微软雅黑" w:hAnsi="微软雅黑"/>
          <w:color w:val="000000"/>
        </w:rPr>
      </w:pPr>
      <w:r>
        <w:rPr>
          <w:rFonts w:ascii="微软雅黑" w:eastAsia="微软雅黑" w:hAnsi="微软雅黑" w:hint="eastAsia"/>
          <w:color w:val="000000"/>
        </w:rPr>
        <w:t>应用材料公司是</w:t>
      </w:r>
      <w:r>
        <w:rPr>
          <w:rFonts w:ascii="微软雅黑" w:eastAsia="微软雅黑" w:hAnsi="微软雅黑" w:hint="eastAsia"/>
          <w:color w:val="2DA2BF" w:themeColor="accent1"/>
        </w:rPr>
        <w:t>材料工程</w:t>
      </w:r>
      <w:r>
        <w:rPr>
          <w:rFonts w:ascii="微软雅黑" w:eastAsia="微软雅黑" w:hAnsi="微软雅黑" w:hint="eastAsia"/>
          <w:color w:val="000000"/>
        </w:rPr>
        <w:t>解决方案的领导者，全球几乎每一个新生产的芯片和先进显示器的背后都有应用材料公司的身影。凭借在规模生产的条件下可以在原子级层面改变材料的技术，我们助力客户实现可能。应用材料公司坚信，我们的创新</w:t>
      </w:r>
      <w:r>
        <w:rPr>
          <w:rFonts w:ascii="微软雅黑" w:eastAsia="微软雅黑" w:hAnsi="微软雅黑" w:hint="eastAsia"/>
          <w:color w:val="2DA2BF" w:themeColor="accent1"/>
        </w:rPr>
        <w:t>必能驱动</w:t>
      </w:r>
      <w:r>
        <w:rPr>
          <w:rFonts w:ascii="微软雅黑" w:eastAsia="微软雅黑" w:hAnsi="微软雅黑" w:hint="eastAsia"/>
          <w:color w:val="000000"/>
        </w:rPr>
        <w:t>先进科技成就未来。</w:t>
      </w:r>
    </w:p>
    <w:p w:rsidR="00DC2616" w:rsidRDefault="001C437F">
      <w:pPr>
        <w:rPr>
          <w:rFonts w:ascii="微软雅黑" w:eastAsia="微软雅黑" w:hAnsi="微软雅黑"/>
          <w:b/>
        </w:rPr>
      </w:pPr>
      <w:r>
        <w:rPr>
          <w:rFonts w:ascii="微软雅黑" w:eastAsia="微软雅黑" w:hAnsi="微软雅黑" w:hint="eastAsia"/>
          <w:color w:val="000000"/>
        </w:rPr>
        <w:t>更多信息请浏览公司官网</w:t>
      </w:r>
      <w:r>
        <w:rPr>
          <w:rFonts w:ascii="微软雅黑" w:eastAsia="微软雅黑" w:hAnsi="微软雅黑" w:hint="eastAsia"/>
          <w:b/>
        </w:rPr>
        <w:t xml:space="preserve">  </w:t>
      </w:r>
      <w:hyperlink r:id="rId9" w:history="1">
        <w:r>
          <w:rPr>
            <w:rStyle w:val="ac"/>
            <w:rFonts w:ascii="微软雅黑" w:eastAsia="微软雅黑" w:hAnsi="微软雅黑" w:hint="eastAsia"/>
            <w:b/>
          </w:rPr>
          <w:t>http://www.appliedmater</w:t>
        </w:r>
        <w:r>
          <w:rPr>
            <w:rStyle w:val="ac"/>
            <w:rFonts w:ascii="微软雅黑" w:eastAsia="微软雅黑" w:hAnsi="微软雅黑"/>
            <w:b/>
          </w:rPr>
          <w:t>ials.com</w:t>
        </w:r>
      </w:hyperlink>
    </w:p>
    <w:p w:rsidR="00DC2616" w:rsidRDefault="001C437F">
      <w:pPr>
        <w:autoSpaceDE w:val="0"/>
        <w:autoSpaceDN w:val="0"/>
        <w:rPr>
          <w:rFonts w:ascii="微软雅黑" w:eastAsia="微软雅黑" w:hAnsi="微软雅黑"/>
          <w:color w:val="000000"/>
        </w:rPr>
      </w:pPr>
      <w:r>
        <w:rPr>
          <w:noProof/>
        </w:rPr>
        <w:drawing>
          <wp:anchor distT="0" distB="0" distL="114300" distR="114300" simplePos="0" relativeHeight="251665408" behindDoc="0" locked="0" layoutInCell="1" allowOverlap="1">
            <wp:simplePos x="0" y="0"/>
            <wp:positionH relativeFrom="margin">
              <wp:posOffset>4464050</wp:posOffset>
            </wp:positionH>
            <wp:positionV relativeFrom="paragraph">
              <wp:posOffset>46990</wp:posOffset>
            </wp:positionV>
            <wp:extent cx="1097280" cy="731520"/>
            <wp:effectExtent l="0" t="0" r="7620" b="0"/>
            <wp:wrapNone/>
            <wp:docPr id="7" name="Picture 7" descr="C:\Users\sjiangx091954\AppData\Local\Microsoft\Windows\INetCache\Content.Word\Implant_900 3D_IMG_2367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sjiangx091954\AppData\Local\Microsoft\Windows\INetCache\Content.Word\Implant_900 3D_IMG_2367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97280" cy="73152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simplePos x="0" y="0"/>
            <wp:positionH relativeFrom="margin">
              <wp:posOffset>3321050</wp:posOffset>
            </wp:positionH>
            <wp:positionV relativeFrom="paragraph">
              <wp:posOffset>53340</wp:posOffset>
            </wp:positionV>
            <wp:extent cx="1097280" cy="731520"/>
            <wp:effectExtent l="0" t="0" r="7620" b="0"/>
            <wp:wrapNone/>
            <wp:docPr id="3" name="Picture 3" descr="C:\Users\sjiangx091954\AppData\Local\Microsoft\Windows\INetCache\Content.Word\CMP LK Prime_8720_v2_07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jiangx091954\AppData\Local\Microsoft\Windows\INetCache\Content.Word\CMP LK Prime_8720_v2_0701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97280" cy="73152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margin">
              <wp:posOffset>2292350</wp:posOffset>
            </wp:positionH>
            <wp:positionV relativeFrom="paragraph">
              <wp:posOffset>53340</wp:posOffset>
            </wp:positionV>
            <wp:extent cx="987425" cy="731520"/>
            <wp:effectExtent l="0" t="0" r="3175" b="0"/>
            <wp:wrapNone/>
            <wp:docPr id="4" name="Picture 4" descr="C:\Users\sjiangx091954\AppData\Local\Microsoft\Windows\INetCache\Content.Word\Display AKT-PiVot P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jiangx091954\AppData\Local\Microsoft\Windows\INetCache\Content.Word\Display AKT-PiVot PV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7425" cy="73152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1149350</wp:posOffset>
            </wp:positionH>
            <wp:positionV relativeFrom="paragraph">
              <wp:posOffset>53340</wp:posOffset>
            </wp:positionV>
            <wp:extent cx="1097280" cy="731520"/>
            <wp:effectExtent l="0" t="0" r="7620" b="0"/>
            <wp:wrapNone/>
            <wp:docPr id="1" name="Picture 1" descr="C:\Users\sjiangx091954\AppData\Local\Microsoft\Windows\INetCache\Content.Word\2014_Implant _900 3D_IMG_2422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jiangx091954\AppData\Local\Microsoft\Windows\INetCache\Content.Word\2014_Implant _900 3D_IMG_2422_v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7280" cy="73152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simplePos x="0" y="0"/>
            <wp:positionH relativeFrom="margin">
              <wp:posOffset>12700</wp:posOffset>
            </wp:positionH>
            <wp:positionV relativeFrom="paragraph">
              <wp:posOffset>53340</wp:posOffset>
            </wp:positionV>
            <wp:extent cx="1097280" cy="731520"/>
            <wp:effectExtent l="0" t="0" r="7620" b="0"/>
            <wp:wrapNone/>
            <wp:docPr id="10" name="Picture 10" descr="C:\Users\sjiangx091954\AppData\Local\Microsoft\Windows\INetCache\Content.Word\01_%20Centris_7234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sjiangx091954\AppData\Local\Microsoft\Windows\INetCache\Content.Word\01_%20Centris_7234_v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97280" cy="731520"/>
                    </a:xfrm>
                    <a:prstGeom prst="rect">
                      <a:avLst/>
                    </a:prstGeom>
                    <a:noFill/>
                    <a:ln>
                      <a:noFill/>
                    </a:ln>
                  </pic:spPr>
                </pic:pic>
              </a:graphicData>
            </a:graphic>
          </wp:anchor>
        </w:drawing>
      </w:r>
      <w:r>
        <w:t xml:space="preserve"> </w:t>
      </w:r>
    </w:p>
    <w:p w:rsidR="00DC2616" w:rsidRDefault="00DC2616">
      <w:pPr>
        <w:autoSpaceDE w:val="0"/>
        <w:autoSpaceDN w:val="0"/>
        <w:rPr>
          <w:rFonts w:ascii="微软雅黑" w:eastAsia="微软雅黑" w:hAnsi="微软雅黑"/>
          <w:b/>
          <w:bCs/>
          <w:color w:val="002060"/>
          <w:sz w:val="28"/>
          <w:szCs w:val="36"/>
          <w:u w:val="single"/>
        </w:rPr>
      </w:pPr>
    </w:p>
    <w:p w:rsidR="00DC2616" w:rsidRDefault="00DC2616">
      <w:pPr>
        <w:autoSpaceDE w:val="0"/>
        <w:autoSpaceDN w:val="0"/>
        <w:rPr>
          <w:rFonts w:ascii="微软雅黑" w:eastAsia="微软雅黑" w:hAnsi="微软雅黑"/>
          <w:b/>
          <w:bCs/>
          <w:color w:val="002060"/>
          <w:sz w:val="28"/>
          <w:szCs w:val="36"/>
          <w:u w:val="single"/>
        </w:rPr>
      </w:pPr>
    </w:p>
    <w:p w:rsidR="00DC2616" w:rsidRDefault="001C437F">
      <w:pPr>
        <w:autoSpaceDE w:val="0"/>
        <w:autoSpaceDN w:val="0"/>
        <w:rPr>
          <w:rFonts w:ascii="微软雅黑" w:eastAsia="微软雅黑" w:hAnsi="微软雅黑"/>
          <w:b/>
          <w:bCs/>
          <w:color w:val="002060"/>
          <w:szCs w:val="36"/>
        </w:rPr>
      </w:pPr>
      <w:r>
        <w:rPr>
          <w:rFonts w:ascii="微软雅黑" w:eastAsia="微软雅黑" w:hAnsi="微软雅黑" w:hint="eastAsia"/>
          <w:b/>
          <w:bCs/>
          <w:color w:val="002060"/>
          <w:szCs w:val="36"/>
        </w:rPr>
        <w:t>我们是世界第一的半导体和显示设备供应商。</w:t>
      </w:r>
    </w:p>
    <w:p w:rsidR="00DC2616" w:rsidRDefault="001C437F">
      <w:pPr>
        <w:autoSpaceDE w:val="0"/>
        <w:autoSpaceDN w:val="0"/>
        <w:rPr>
          <w:rFonts w:ascii="微软雅黑" w:eastAsia="微软雅黑" w:hAnsi="微软雅黑"/>
          <w:b/>
          <w:bCs/>
          <w:color w:val="002060"/>
          <w:szCs w:val="36"/>
        </w:rPr>
      </w:pPr>
      <w:r>
        <w:rPr>
          <w:rFonts w:ascii="微软雅黑" w:eastAsia="微软雅黑" w:hAnsi="微软雅黑" w:hint="eastAsia"/>
          <w:b/>
          <w:bCs/>
          <w:color w:val="002060"/>
          <w:szCs w:val="36"/>
        </w:rPr>
        <w:t>我们生产用于材料工程的精密制造设备系统。</w:t>
      </w:r>
    </w:p>
    <w:p w:rsidR="00DC2616" w:rsidRDefault="001C437F">
      <w:pPr>
        <w:autoSpaceDE w:val="0"/>
        <w:autoSpaceDN w:val="0"/>
        <w:rPr>
          <w:rFonts w:ascii="Segoe UI" w:hAnsi="Segoe UI" w:cs="Segoe UI"/>
          <w:color w:val="2DA2BF" w:themeColor="accent1"/>
          <w:sz w:val="20"/>
          <w:szCs w:val="20"/>
        </w:rPr>
      </w:pPr>
      <w:r>
        <w:rPr>
          <w:noProof/>
        </w:rPr>
        <w:drawing>
          <wp:inline distT="0" distB="0" distL="0" distR="0">
            <wp:extent cx="5543550" cy="1802765"/>
            <wp:effectExtent l="0" t="0" r="0" b="0"/>
            <wp:docPr id="2" name="Picture 2" descr="C:\Users\sjiang164350\AppData\Local\Microsoft\Windows\INetCache\Content.Word\Corporate Fact Sheet_SC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jiang164350\AppData\Local\Microsoft\Windows\INetCache\Content.Word\Corporate Fact Sheet_SCupdat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44571" cy="1836185"/>
                    </a:xfrm>
                    <a:prstGeom prst="rect">
                      <a:avLst/>
                    </a:prstGeom>
                    <a:noFill/>
                    <a:ln>
                      <a:noFill/>
                    </a:ln>
                  </pic:spPr>
                </pic:pic>
              </a:graphicData>
            </a:graphic>
          </wp:inline>
        </w:drawing>
      </w:r>
    </w:p>
    <w:p w:rsidR="00DC2616" w:rsidRDefault="001C437F">
      <w:pPr>
        <w:autoSpaceDE w:val="0"/>
        <w:autoSpaceDN w:val="0"/>
        <w:rPr>
          <w:rFonts w:ascii="Segoe UI" w:hAnsi="Segoe UI" w:cs="Segoe UI"/>
          <w:color w:val="2DA2BF" w:themeColor="accent1"/>
          <w:sz w:val="20"/>
          <w:szCs w:val="20"/>
        </w:rPr>
      </w:pPr>
      <w:r>
        <w:rPr>
          <w:rFonts w:ascii="Segoe UI" w:hAnsi="Segoe UI" w:cs="Segoe UI"/>
          <w:color w:val="2DA2BF" w:themeColor="accent1"/>
          <w:sz w:val="20"/>
          <w:szCs w:val="20"/>
        </w:rPr>
        <w:t xml:space="preserve"> </w:t>
      </w:r>
    </w:p>
    <w:p w:rsidR="00DC2616" w:rsidRDefault="001C437F">
      <w:pPr>
        <w:autoSpaceDE w:val="0"/>
        <w:autoSpaceDN w:val="0"/>
        <w:rPr>
          <w:rFonts w:ascii="微软雅黑" w:eastAsia="微软雅黑" w:hAnsi="微软雅黑"/>
          <w:b/>
          <w:bCs/>
          <w:color w:val="002060"/>
          <w:sz w:val="28"/>
          <w:szCs w:val="36"/>
          <w:u w:val="single"/>
        </w:rPr>
      </w:pPr>
      <w:r>
        <w:rPr>
          <w:rFonts w:ascii="微软雅黑" w:eastAsia="微软雅黑" w:hAnsi="微软雅黑" w:hint="eastAsia"/>
          <w:b/>
          <w:bCs/>
          <w:color w:val="002060"/>
          <w:sz w:val="28"/>
          <w:szCs w:val="36"/>
          <w:u w:val="single"/>
        </w:rPr>
        <w:t>招聘职位</w:t>
      </w:r>
    </w:p>
    <w:p w:rsidR="00DC2616" w:rsidRDefault="001C437F">
      <w:pPr>
        <w:pStyle w:val="ad"/>
        <w:numPr>
          <w:ilvl w:val="0"/>
          <w:numId w:val="1"/>
        </w:numPr>
        <w:tabs>
          <w:tab w:val="left" w:pos="0"/>
        </w:tabs>
        <w:autoSpaceDE w:val="0"/>
        <w:autoSpaceDN w:val="0"/>
        <w:ind w:left="180" w:hanging="450"/>
        <w:rPr>
          <w:rFonts w:ascii="微软雅黑" w:eastAsia="微软雅黑" w:hAnsi="微软雅黑"/>
          <w:b/>
          <w:bCs/>
          <w:color w:val="E36C0A"/>
        </w:rPr>
      </w:pPr>
      <w:bookmarkStart w:id="1" w:name="OLE_LINK2"/>
      <w:bookmarkStart w:id="2" w:name="OLE_LINK1"/>
      <w:r>
        <w:rPr>
          <w:rFonts w:ascii="微软雅黑" w:eastAsia="微软雅黑" w:hAnsi="微软雅黑"/>
          <w:b/>
          <w:bCs/>
          <w:color w:val="E36C0A"/>
        </w:rPr>
        <w:t>Customer Engineer</w:t>
      </w:r>
      <w:r>
        <w:rPr>
          <w:rFonts w:ascii="微软雅黑" w:eastAsia="微软雅黑" w:hAnsi="微软雅黑" w:hint="eastAsia"/>
          <w:b/>
          <w:bCs/>
          <w:color w:val="E36C0A"/>
        </w:rPr>
        <w:t xml:space="preserve"> 现场客户服务工程师</w:t>
      </w:r>
    </w:p>
    <w:p w:rsidR="00DC2616" w:rsidRDefault="001C437F">
      <w:pPr>
        <w:contextualSpacing/>
        <w:rPr>
          <w:rFonts w:ascii="微软雅黑" w:eastAsia="微软雅黑" w:hAnsi="微软雅黑"/>
          <w:color w:val="000000" w:themeColor="text1"/>
        </w:rPr>
      </w:pPr>
      <w:r>
        <w:rPr>
          <w:rFonts w:ascii="微软雅黑" w:eastAsia="微软雅黑" w:hAnsi="微软雅黑" w:hint="eastAsia"/>
          <w:b/>
          <w:bCs/>
          <w:color w:val="E36C0A"/>
        </w:rPr>
        <w:t xml:space="preserve">（工作地点：南京）  </w:t>
      </w:r>
    </w:p>
    <w:p w:rsidR="00DC2616" w:rsidRDefault="001C437F">
      <w:pPr>
        <w:contextualSpacing/>
        <w:rPr>
          <w:rFonts w:ascii="微软雅黑" w:eastAsia="微软雅黑" w:hAnsi="微软雅黑"/>
          <w:b/>
          <w:color w:val="5D2D37" w:themeColor="accent6" w:themeShade="BF"/>
        </w:rPr>
      </w:pPr>
      <w:bookmarkStart w:id="3" w:name="_Hlk520467605"/>
      <w:r>
        <w:rPr>
          <w:rFonts w:ascii="微软雅黑" w:eastAsia="微软雅黑" w:hAnsi="微软雅黑" w:hint="eastAsia"/>
          <w:b/>
          <w:color w:val="5D2D37" w:themeColor="accent6" w:themeShade="BF"/>
        </w:rPr>
        <w:t>主要职责：</w:t>
      </w:r>
      <w:bookmarkEnd w:id="3"/>
      <w:r>
        <w:rPr>
          <w:rFonts w:ascii="微软雅黑" w:eastAsia="微软雅黑" w:hAnsi="微软雅黑" w:hint="eastAsia"/>
          <w:b/>
          <w:color w:val="5D2D37" w:themeColor="accent6" w:themeShade="BF"/>
        </w:rPr>
        <w:t xml:space="preserve"> </w:t>
      </w:r>
    </w:p>
    <w:p w:rsidR="00DC2616" w:rsidRDefault="001C437F">
      <w:pPr>
        <w:contextualSpacing/>
        <w:rPr>
          <w:rFonts w:ascii="微软雅黑" w:eastAsia="微软雅黑" w:hAnsi="微软雅黑"/>
          <w:color w:val="000000" w:themeColor="text1"/>
        </w:rPr>
      </w:pPr>
      <w:r>
        <w:rPr>
          <w:rFonts w:ascii="微软雅黑" w:eastAsia="微软雅黑" w:hAnsi="微软雅黑" w:hint="eastAsia"/>
          <w:color w:val="000000" w:themeColor="text1"/>
        </w:rPr>
        <w:t>1、为客户提供技术支持及服务，包括设备维护，数据分析，故障处理等</w:t>
      </w:r>
    </w:p>
    <w:p w:rsidR="00DC2616" w:rsidRDefault="001C437F">
      <w:pPr>
        <w:contextualSpacing/>
        <w:rPr>
          <w:rFonts w:ascii="微软雅黑" w:eastAsia="微软雅黑" w:hAnsi="微软雅黑"/>
          <w:color w:val="000000" w:themeColor="text1"/>
        </w:rPr>
      </w:pPr>
      <w:r>
        <w:rPr>
          <w:rFonts w:ascii="微软雅黑" w:eastAsia="微软雅黑" w:hAnsi="微软雅黑" w:hint="eastAsia"/>
          <w:color w:val="000000" w:themeColor="text1"/>
        </w:rPr>
        <w:t>2、公司内部技术支持</w:t>
      </w:r>
    </w:p>
    <w:p w:rsidR="00DC2616" w:rsidRDefault="001C437F">
      <w:pPr>
        <w:contextualSpacing/>
        <w:rPr>
          <w:rFonts w:ascii="微软雅黑" w:eastAsia="微软雅黑" w:hAnsi="微软雅黑"/>
          <w:color w:val="000000" w:themeColor="text1"/>
        </w:rPr>
      </w:pPr>
      <w:r>
        <w:rPr>
          <w:rFonts w:ascii="微软雅黑" w:eastAsia="微软雅黑" w:hAnsi="微软雅黑" w:hint="eastAsia"/>
          <w:color w:val="000000" w:themeColor="text1"/>
        </w:rPr>
        <w:t>3、为内外部客户提供技术培训</w:t>
      </w:r>
    </w:p>
    <w:p w:rsidR="00DC2616" w:rsidRDefault="001C437F">
      <w:pPr>
        <w:contextualSpacing/>
        <w:rPr>
          <w:rFonts w:ascii="微软雅黑" w:eastAsia="微软雅黑" w:hAnsi="微软雅黑"/>
          <w:color w:val="000000" w:themeColor="text1"/>
        </w:rPr>
      </w:pPr>
      <w:r>
        <w:rPr>
          <w:rFonts w:ascii="微软雅黑" w:eastAsia="微软雅黑" w:hAnsi="微软雅黑" w:hint="eastAsia"/>
          <w:color w:val="000000" w:themeColor="text1"/>
        </w:rPr>
        <w:t>4、承担公司安排的其它工作</w:t>
      </w:r>
    </w:p>
    <w:p w:rsidR="00DC2616" w:rsidRDefault="001C437F">
      <w:pPr>
        <w:contextualSpacing/>
        <w:rPr>
          <w:rFonts w:ascii="微软雅黑" w:eastAsia="微软雅黑" w:hAnsi="微软雅黑"/>
          <w:b/>
          <w:color w:val="5D2D37" w:themeColor="accent6" w:themeShade="BF"/>
        </w:rPr>
      </w:pPr>
      <w:r>
        <w:rPr>
          <w:rFonts w:ascii="微软雅黑" w:eastAsia="微软雅黑" w:hAnsi="微软雅黑" w:hint="eastAsia"/>
          <w:b/>
          <w:color w:val="5D2D37" w:themeColor="accent6" w:themeShade="BF"/>
        </w:rPr>
        <w:t xml:space="preserve">岗位要求： </w:t>
      </w:r>
    </w:p>
    <w:p w:rsidR="00DC2616" w:rsidRDefault="001C437F">
      <w:pPr>
        <w:rPr>
          <w:rFonts w:ascii="微软雅黑" w:eastAsia="微软雅黑" w:hAnsi="微软雅黑"/>
        </w:rPr>
      </w:pPr>
      <w:r>
        <w:rPr>
          <w:rFonts w:ascii="微软雅黑" w:eastAsia="微软雅黑" w:hAnsi="微软雅黑" w:hint="eastAsia"/>
        </w:rPr>
        <w:t>1、本科学历，自动化/机电一体化/电子工程/电气工程及其自动化/机械制造及其自动化/精密仪器/光学等相关专业</w:t>
      </w:r>
    </w:p>
    <w:p w:rsidR="00DC2616" w:rsidRDefault="001C437F">
      <w:pPr>
        <w:rPr>
          <w:rFonts w:ascii="微软雅黑" w:eastAsia="微软雅黑" w:hAnsi="微软雅黑"/>
        </w:rPr>
      </w:pPr>
      <w:r>
        <w:rPr>
          <w:rFonts w:ascii="微软雅黑" w:eastAsia="微软雅黑" w:hAnsi="微软雅黑" w:hint="eastAsia"/>
        </w:rPr>
        <w:t xml:space="preserve">2、有效的沟通和人际交往能力 </w:t>
      </w:r>
    </w:p>
    <w:p w:rsidR="00DC2616" w:rsidRDefault="001C437F">
      <w:pPr>
        <w:rPr>
          <w:rFonts w:ascii="微软雅黑" w:eastAsia="微软雅黑" w:hAnsi="微软雅黑"/>
        </w:rPr>
      </w:pPr>
      <w:r>
        <w:rPr>
          <w:rFonts w:ascii="微软雅黑" w:eastAsia="微软雅黑" w:hAnsi="微软雅黑" w:hint="eastAsia"/>
        </w:rPr>
        <w:t>3、较强的责任心与团队合作精神，快速学习的能力以及承受富有挑战性工作的能力                          4、良好的英语听说读写能力</w:t>
      </w:r>
      <w:bookmarkEnd w:id="1"/>
      <w:bookmarkEnd w:id="2"/>
    </w:p>
    <w:p w:rsidR="00DC2616" w:rsidRDefault="00DC2616">
      <w:pPr>
        <w:rPr>
          <w:rFonts w:ascii="微软雅黑" w:eastAsia="微软雅黑" w:hAnsi="微软雅黑"/>
        </w:rPr>
      </w:pPr>
    </w:p>
    <w:p w:rsidR="00DC2616" w:rsidRDefault="001C437F">
      <w:pPr>
        <w:autoSpaceDE w:val="0"/>
        <w:autoSpaceDN w:val="0"/>
        <w:rPr>
          <w:rFonts w:ascii="微软雅黑" w:eastAsia="微软雅黑" w:hAnsi="微软雅黑"/>
          <w:b/>
          <w:bCs/>
          <w:color w:val="002060"/>
          <w:sz w:val="28"/>
          <w:szCs w:val="36"/>
          <w:u w:val="single"/>
        </w:rPr>
      </w:pPr>
      <w:r>
        <w:rPr>
          <w:rFonts w:ascii="微软雅黑" w:eastAsia="微软雅黑" w:hAnsi="微软雅黑" w:hint="eastAsia"/>
          <w:b/>
          <w:bCs/>
          <w:color w:val="002060"/>
          <w:sz w:val="28"/>
          <w:szCs w:val="36"/>
          <w:u w:val="single"/>
        </w:rPr>
        <w:lastRenderedPageBreak/>
        <w:t>投递方式</w:t>
      </w:r>
    </w:p>
    <w:p w:rsidR="00DC2616" w:rsidRDefault="001C437F">
      <w:pPr>
        <w:pStyle w:val="a9"/>
        <w:shd w:val="clear" w:color="auto" w:fill="FFFFFF"/>
        <w:spacing w:beforeAutospacing="0" w:afterAutospacing="0" w:line="420" w:lineRule="atLeast"/>
        <w:rPr>
          <w:rFonts w:ascii="微软雅黑" w:eastAsia="微软雅黑" w:hAnsi="微软雅黑" w:cs="微软雅黑"/>
          <w:color w:val="3E3E3E"/>
          <w:sz w:val="21"/>
          <w:szCs w:val="20"/>
        </w:rPr>
      </w:pPr>
      <w:r>
        <w:rPr>
          <w:rStyle w:val="aa"/>
          <w:rFonts w:ascii="微软雅黑" w:eastAsia="微软雅黑" w:hAnsi="微软雅黑" w:cs="微软雅黑" w:hint="eastAsia"/>
          <w:color w:val="004E9C"/>
          <w:sz w:val="21"/>
          <w:szCs w:val="20"/>
          <w:shd w:val="clear" w:color="auto" w:fill="FFFFFF"/>
        </w:rPr>
        <w:t>方式一：二维码投递</w:t>
      </w:r>
    </w:p>
    <w:p w:rsidR="00DC2616" w:rsidRDefault="001C437F">
      <w:pPr>
        <w:pStyle w:val="a9"/>
        <w:shd w:val="clear" w:color="auto" w:fill="FFFFFF"/>
        <w:spacing w:beforeAutospacing="0" w:afterAutospacing="0" w:line="420" w:lineRule="atLeast"/>
        <w:rPr>
          <w:rStyle w:val="aa"/>
          <w:rFonts w:ascii="微软雅黑" w:eastAsia="微软雅黑" w:hAnsi="微软雅黑" w:cs="微软雅黑"/>
          <w:color w:val="000000"/>
          <w:sz w:val="21"/>
          <w:szCs w:val="20"/>
          <w:shd w:val="clear" w:color="auto" w:fill="FFFFFF"/>
        </w:rPr>
      </w:pPr>
      <w:r>
        <w:rPr>
          <w:rStyle w:val="aa"/>
          <w:rFonts w:ascii="微软雅黑" w:eastAsia="微软雅黑" w:hAnsi="微软雅黑" w:cs="微软雅黑" w:hint="eastAsia"/>
          <w:color w:val="000000"/>
          <w:sz w:val="21"/>
          <w:szCs w:val="20"/>
          <w:shd w:val="clear" w:color="auto" w:fill="FFFFFF"/>
        </w:rPr>
        <w:t>微信电脑端打开链接，右键识别二维码，上传附件投递；</w:t>
      </w:r>
    </w:p>
    <w:p w:rsidR="00DC2616" w:rsidRDefault="00DC2616">
      <w:pPr>
        <w:pStyle w:val="a9"/>
        <w:shd w:val="clear" w:color="auto" w:fill="FFFFFF"/>
        <w:spacing w:beforeAutospacing="0" w:afterAutospacing="0" w:line="420" w:lineRule="atLeast"/>
        <w:rPr>
          <w:rStyle w:val="aa"/>
          <w:rFonts w:ascii="微软雅黑" w:eastAsia="微软雅黑" w:hAnsi="微软雅黑" w:cs="微软雅黑"/>
          <w:color w:val="000000"/>
          <w:sz w:val="21"/>
          <w:szCs w:val="20"/>
          <w:shd w:val="clear" w:color="auto" w:fill="FFFFFF"/>
        </w:rPr>
      </w:pPr>
    </w:p>
    <w:p w:rsidR="00DC2616" w:rsidRDefault="001C437F">
      <w:pPr>
        <w:pStyle w:val="a9"/>
        <w:spacing w:beforeAutospacing="0" w:afterAutospacing="0"/>
        <w:rPr>
          <w:rFonts w:ascii="微软雅黑" w:eastAsia="微软雅黑" w:hAnsi="微软雅黑" w:cs="微软雅黑"/>
          <w:sz w:val="21"/>
          <w:szCs w:val="21"/>
        </w:rPr>
      </w:pPr>
      <w:r>
        <w:rPr>
          <w:rFonts w:ascii="微软雅黑" w:eastAsia="微软雅黑" w:hAnsi="微软雅黑" w:cs="微软雅黑" w:hint="eastAsia"/>
          <w:noProof/>
          <w:sz w:val="21"/>
          <w:szCs w:val="21"/>
        </w:rPr>
        <w:drawing>
          <wp:inline distT="0" distB="0" distL="114300" distR="114300">
            <wp:extent cx="1517015" cy="1517015"/>
            <wp:effectExtent l="0" t="0" r="6985" b="6985"/>
            <wp:docPr id="12" name="图片 12" descr="AMAT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MAT二维码"/>
                    <pic:cNvPicPr>
                      <a:picLocks noChangeAspect="1"/>
                    </pic:cNvPicPr>
                  </pic:nvPicPr>
                  <pic:blipFill>
                    <a:blip r:embed="rId16"/>
                    <a:stretch>
                      <a:fillRect/>
                    </a:stretch>
                  </pic:blipFill>
                  <pic:spPr>
                    <a:xfrm>
                      <a:off x="0" y="0"/>
                      <a:ext cx="1517015" cy="1517015"/>
                    </a:xfrm>
                    <a:prstGeom prst="rect">
                      <a:avLst/>
                    </a:prstGeom>
                  </pic:spPr>
                </pic:pic>
              </a:graphicData>
            </a:graphic>
          </wp:inline>
        </w:drawing>
      </w:r>
    </w:p>
    <w:p w:rsidR="00DC2616" w:rsidRDefault="00DC2616">
      <w:pPr>
        <w:rPr>
          <w:rFonts w:ascii="微软雅黑" w:eastAsia="微软雅黑" w:hAnsi="微软雅黑" w:cs="微软雅黑"/>
          <w:sz w:val="18"/>
          <w:szCs w:val="18"/>
        </w:rPr>
      </w:pPr>
    </w:p>
    <w:p w:rsidR="00DC2616" w:rsidRDefault="001C437F">
      <w:pPr>
        <w:pStyle w:val="a9"/>
        <w:shd w:val="clear" w:color="auto" w:fill="FFFFFF"/>
        <w:spacing w:beforeAutospacing="0" w:afterAutospacing="0" w:line="420" w:lineRule="atLeast"/>
        <w:rPr>
          <w:rFonts w:ascii="微软雅黑" w:eastAsia="微软雅黑" w:hAnsi="微软雅黑" w:cs="微软雅黑"/>
          <w:color w:val="3E3E3E"/>
          <w:sz w:val="21"/>
          <w:szCs w:val="20"/>
        </w:rPr>
      </w:pPr>
      <w:r>
        <w:rPr>
          <w:rStyle w:val="aa"/>
          <w:rFonts w:ascii="微软雅黑" w:eastAsia="微软雅黑" w:hAnsi="微软雅黑" w:cs="微软雅黑" w:hint="eastAsia"/>
          <w:color w:val="004E9C"/>
          <w:sz w:val="21"/>
          <w:szCs w:val="20"/>
          <w:shd w:val="clear" w:color="auto" w:fill="FFFFFF"/>
        </w:rPr>
        <w:t>方式二：邮箱投递</w:t>
      </w:r>
    </w:p>
    <w:p w:rsidR="00DC2616" w:rsidRDefault="001C437F">
      <w:pPr>
        <w:pStyle w:val="a9"/>
        <w:shd w:val="clear" w:color="auto" w:fill="FFFFFF"/>
        <w:spacing w:beforeAutospacing="0" w:afterAutospacing="0" w:line="420" w:lineRule="atLeast"/>
        <w:rPr>
          <w:rFonts w:ascii="微软雅黑" w:eastAsia="微软雅黑" w:hAnsi="微软雅黑" w:cs="微软雅黑"/>
          <w:color w:val="3E3E3E"/>
          <w:sz w:val="21"/>
          <w:szCs w:val="20"/>
        </w:rPr>
      </w:pPr>
      <w:r>
        <w:rPr>
          <w:rStyle w:val="aa"/>
          <w:rFonts w:ascii="微软雅黑" w:eastAsia="微软雅黑" w:hAnsi="微软雅黑" w:cs="微软雅黑" w:hint="eastAsia"/>
          <w:color w:val="004E9C"/>
          <w:sz w:val="21"/>
          <w:szCs w:val="20"/>
          <w:shd w:val="clear" w:color="auto" w:fill="FFFFFF"/>
        </w:rPr>
        <w:t>datongxueba2@163.com</w:t>
      </w:r>
    </w:p>
    <w:p w:rsidR="00DC2616" w:rsidRDefault="00DC2616">
      <w:pPr>
        <w:rPr>
          <w:rFonts w:ascii="微软雅黑" w:eastAsia="微软雅黑" w:hAnsi="微软雅黑" w:cs="微软雅黑"/>
          <w:sz w:val="20"/>
          <w:szCs w:val="20"/>
        </w:rPr>
      </w:pPr>
    </w:p>
    <w:p w:rsidR="00DC2616" w:rsidRDefault="001C437F">
      <w:pPr>
        <w:pStyle w:val="a9"/>
        <w:spacing w:beforeAutospacing="0" w:afterAutospacing="0"/>
        <w:rPr>
          <w:rFonts w:ascii="微软雅黑" w:eastAsia="微软雅黑" w:hAnsi="微软雅黑" w:cs="微软雅黑"/>
          <w:sz w:val="21"/>
          <w:szCs w:val="20"/>
        </w:rPr>
      </w:pPr>
      <w:r>
        <w:rPr>
          <w:rStyle w:val="aa"/>
          <w:rFonts w:ascii="微软雅黑" w:eastAsia="微软雅黑" w:hAnsi="微软雅黑" w:cs="微软雅黑" w:hint="eastAsia"/>
          <w:sz w:val="21"/>
          <w:szCs w:val="20"/>
        </w:rPr>
        <w:t>上传简历的命名格式：</w:t>
      </w:r>
    </w:p>
    <w:p w:rsidR="00DC2616" w:rsidRDefault="001C437F">
      <w:pPr>
        <w:pStyle w:val="a9"/>
        <w:shd w:val="clear" w:color="auto" w:fill="FFFFFF"/>
        <w:spacing w:beforeAutospacing="0" w:afterAutospacing="0" w:line="420" w:lineRule="atLeast"/>
        <w:rPr>
          <w:rStyle w:val="aa"/>
          <w:rFonts w:ascii="微软雅黑" w:eastAsia="微软雅黑" w:hAnsi="微软雅黑" w:cs="微软雅黑"/>
          <w:color w:val="004E9C"/>
          <w:sz w:val="21"/>
          <w:szCs w:val="20"/>
          <w:shd w:val="clear" w:color="auto" w:fill="FFFFFF"/>
        </w:rPr>
      </w:pPr>
      <w:r>
        <w:rPr>
          <w:rStyle w:val="aa"/>
          <w:rFonts w:ascii="微软雅黑" w:eastAsia="微软雅黑" w:hAnsi="微软雅黑" w:cs="微软雅黑" w:hint="eastAsia"/>
          <w:color w:val="004E9C"/>
          <w:sz w:val="21"/>
          <w:szCs w:val="20"/>
        </w:rPr>
        <w:t>应用材</w:t>
      </w:r>
      <w:r>
        <w:rPr>
          <w:rStyle w:val="aa"/>
          <w:rFonts w:ascii="微软雅黑" w:eastAsia="微软雅黑" w:hAnsi="微软雅黑" w:cs="微软雅黑" w:hint="eastAsia"/>
          <w:color w:val="004E9C"/>
          <w:sz w:val="21"/>
          <w:szCs w:val="20"/>
          <w:shd w:val="clear" w:color="auto" w:fill="FFFFFF"/>
        </w:rPr>
        <w:t>料+现场客户服务工程师+学校+专业+姓名</w:t>
      </w:r>
    </w:p>
    <w:p w:rsidR="00DC2616" w:rsidRDefault="00DC2616">
      <w:pPr>
        <w:rPr>
          <w:rFonts w:ascii="微软雅黑" w:eastAsia="微软雅黑" w:hAnsi="微软雅黑"/>
        </w:rPr>
      </w:pPr>
    </w:p>
    <w:p w:rsidR="00DC2616" w:rsidRDefault="001C437F">
      <w:pPr>
        <w:rPr>
          <w:rFonts w:ascii="微软雅黑" w:eastAsia="微软雅黑" w:hAnsi="微软雅黑"/>
        </w:rPr>
      </w:pPr>
      <w:r>
        <w:rPr>
          <w:rFonts w:ascii="微软雅黑" w:eastAsia="微软雅黑" w:hAnsi="微软雅黑" w:hint="eastAsia"/>
        </w:rPr>
        <w:t>联系人：</w:t>
      </w:r>
    </w:p>
    <w:p w:rsidR="00DC2616" w:rsidRDefault="001C437F">
      <w:pPr>
        <w:rPr>
          <w:rFonts w:ascii="微软雅黑" w:eastAsia="微软雅黑" w:hAnsi="微软雅黑"/>
        </w:rPr>
      </w:pPr>
      <w:r>
        <w:rPr>
          <w:rFonts w:ascii="微软雅黑" w:eastAsia="微软雅黑" w:hAnsi="微软雅黑" w:hint="eastAsia"/>
        </w:rPr>
        <w:t>应用材料CE岗校招HR：</w:t>
      </w:r>
      <w:r w:rsidR="008E6944">
        <w:rPr>
          <w:rFonts w:ascii="微软雅黑" w:eastAsia="微软雅黑" w:hAnsi="微软雅黑" w:hint="eastAsia"/>
        </w:rPr>
        <w:t>莫林</w:t>
      </w:r>
    </w:p>
    <w:p w:rsidR="00DC2616" w:rsidRDefault="001C437F">
      <w:pPr>
        <w:rPr>
          <w:rFonts w:ascii="微软雅黑" w:eastAsia="微软雅黑" w:hAnsi="微软雅黑"/>
        </w:rPr>
      </w:pPr>
      <w:r>
        <w:rPr>
          <w:rFonts w:ascii="微软雅黑" w:eastAsia="微软雅黑" w:hAnsi="微软雅黑" w:hint="eastAsia"/>
        </w:rPr>
        <w:t>TEL：</w:t>
      </w:r>
      <w:r w:rsidR="008E6944">
        <w:rPr>
          <w:rFonts w:ascii="微软雅黑" w:eastAsia="微软雅黑" w:hAnsi="微软雅黑"/>
        </w:rPr>
        <w:t>13564739937</w:t>
      </w:r>
    </w:p>
    <w:sectPr w:rsidR="00DC26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AAB" w:rsidRDefault="005B6AAB">
      <w:r>
        <w:separator/>
      </w:r>
    </w:p>
  </w:endnote>
  <w:endnote w:type="continuationSeparator" w:id="0">
    <w:p w:rsidR="005B6AAB" w:rsidRDefault="005B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AAB" w:rsidRDefault="005B6AAB">
      <w:r>
        <w:separator/>
      </w:r>
    </w:p>
  </w:footnote>
  <w:footnote w:type="continuationSeparator" w:id="0">
    <w:p w:rsidR="005B6AAB" w:rsidRDefault="005B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16" w:rsidRDefault="001C437F">
    <w:pPr>
      <w:pStyle w:val="a7"/>
      <w:jc w:val="right"/>
    </w:pPr>
    <w:r>
      <w:rPr>
        <w:noProof/>
      </w:rPr>
      <w:drawing>
        <wp:anchor distT="0" distB="0" distL="114300" distR="114300" simplePos="0" relativeHeight="251658240" behindDoc="0" locked="0" layoutInCell="1" allowOverlap="1">
          <wp:simplePos x="0" y="0"/>
          <wp:positionH relativeFrom="column">
            <wp:posOffset>4908550</wp:posOffset>
          </wp:positionH>
          <wp:positionV relativeFrom="paragraph">
            <wp:posOffset>0</wp:posOffset>
          </wp:positionV>
          <wp:extent cx="1033145" cy="457200"/>
          <wp:effectExtent l="0" t="0" r="0" b="0"/>
          <wp:wrapNone/>
          <wp:docPr id="6" name="Picture 6" descr="C:\Users\sjiangx091954\AppData\Local\Microsoft\Windows\INetCache\Content.Word\AMATlogo_chinese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sjiangx091954\AppData\Local\Microsoft\Windows\INetCache\Content.Word\AMATlogo_chinese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3272"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024"/>
    <w:multiLevelType w:val="multilevel"/>
    <w:tmpl w:val="069B10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34"/>
    <w:rsid w:val="0000411F"/>
    <w:rsid w:val="00005A29"/>
    <w:rsid w:val="00021E37"/>
    <w:rsid w:val="00024EA2"/>
    <w:rsid w:val="00042C4B"/>
    <w:rsid w:val="000458F8"/>
    <w:rsid w:val="000739C3"/>
    <w:rsid w:val="00077DAD"/>
    <w:rsid w:val="00081AF6"/>
    <w:rsid w:val="000905D8"/>
    <w:rsid w:val="000A0997"/>
    <w:rsid w:val="000A1F20"/>
    <w:rsid w:val="000A7DCB"/>
    <w:rsid w:val="000B0A8C"/>
    <w:rsid w:val="000C08DA"/>
    <w:rsid w:val="000C40B9"/>
    <w:rsid w:val="000E68C8"/>
    <w:rsid w:val="00100062"/>
    <w:rsid w:val="00113128"/>
    <w:rsid w:val="00126049"/>
    <w:rsid w:val="00162D87"/>
    <w:rsid w:val="00171A7A"/>
    <w:rsid w:val="00191466"/>
    <w:rsid w:val="001976C8"/>
    <w:rsid w:val="001A1B26"/>
    <w:rsid w:val="001A2B8E"/>
    <w:rsid w:val="001A52B5"/>
    <w:rsid w:val="001B3ECB"/>
    <w:rsid w:val="001C437F"/>
    <w:rsid w:val="001D184A"/>
    <w:rsid w:val="001F1B94"/>
    <w:rsid w:val="002154D8"/>
    <w:rsid w:val="00221D87"/>
    <w:rsid w:val="00230E31"/>
    <w:rsid w:val="002366AA"/>
    <w:rsid w:val="00242C64"/>
    <w:rsid w:val="00284FE0"/>
    <w:rsid w:val="00297F40"/>
    <w:rsid w:val="002A337F"/>
    <w:rsid w:val="002C3205"/>
    <w:rsid w:val="002C3845"/>
    <w:rsid w:val="00303361"/>
    <w:rsid w:val="0031032B"/>
    <w:rsid w:val="00313679"/>
    <w:rsid w:val="003242F2"/>
    <w:rsid w:val="0035652E"/>
    <w:rsid w:val="00361242"/>
    <w:rsid w:val="00393214"/>
    <w:rsid w:val="003A0C48"/>
    <w:rsid w:val="003B0DC9"/>
    <w:rsid w:val="003B532A"/>
    <w:rsid w:val="003C482A"/>
    <w:rsid w:val="003E2FF6"/>
    <w:rsid w:val="003E34D3"/>
    <w:rsid w:val="003E569F"/>
    <w:rsid w:val="0042462F"/>
    <w:rsid w:val="00435301"/>
    <w:rsid w:val="00466EA4"/>
    <w:rsid w:val="0047601A"/>
    <w:rsid w:val="004A1BE5"/>
    <w:rsid w:val="004C40C0"/>
    <w:rsid w:val="004D0374"/>
    <w:rsid w:val="004D2C35"/>
    <w:rsid w:val="004E5540"/>
    <w:rsid w:val="004F4BFD"/>
    <w:rsid w:val="004F683E"/>
    <w:rsid w:val="00541500"/>
    <w:rsid w:val="00560826"/>
    <w:rsid w:val="00560FD3"/>
    <w:rsid w:val="00561F33"/>
    <w:rsid w:val="00585A33"/>
    <w:rsid w:val="005A7D10"/>
    <w:rsid w:val="005B6AAB"/>
    <w:rsid w:val="005D2331"/>
    <w:rsid w:val="005E327D"/>
    <w:rsid w:val="005E5803"/>
    <w:rsid w:val="00641B4D"/>
    <w:rsid w:val="0065077C"/>
    <w:rsid w:val="0069220C"/>
    <w:rsid w:val="00696CF1"/>
    <w:rsid w:val="006A02AC"/>
    <w:rsid w:val="006A68A1"/>
    <w:rsid w:val="006C4D2E"/>
    <w:rsid w:val="006E2846"/>
    <w:rsid w:val="006E3990"/>
    <w:rsid w:val="006E5F6E"/>
    <w:rsid w:val="006E79C7"/>
    <w:rsid w:val="006F37B2"/>
    <w:rsid w:val="007205E3"/>
    <w:rsid w:val="007434B3"/>
    <w:rsid w:val="00785D92"/>
    <w:rsid w:val="0079660C"/>
    <w:rsid w:val="007A2CBA"/>
    <w:rsid w:val="007A3CDF"/>
    <w:rsid w:val="007A6B68"/>
    <w:rsid w:val="007B356A"/>
    <w:rsid w:val="007D23E0"/>
    <w:rsid w:val="007F00F1"/>
    <w:rsid w:val="008128AC"/>
    <w:rsid w:val="008159C9"/>
    <w:rsid w:val="00840B13"/>
    <w:rsid w:val="0084422D"/>
    <w:rsid w:val="00853756"/>
    <w:rsid w:val="00853EE0"/>
    <w:rsid w:val="00873730"/>
    <w:rsid w:val="00881A1E"/>
    <w:rsid w:val="00885579"/>
    <w:rsid w:val="008905AC"/>
    <w:rsid w:val="00892756"/>
    <w:rsid w:val="008A157D"/>
    <w:rsid w:val="008A7A18"/>
    <w:rsid w:val="008D3FF0"/>
    <w:rsid w:val="008E5C50"/>
    <w:rsid w:val="008E6944"/>
    <w:rsid w:val="008F4752"/>
    <w:rsid w:val="00913EA0"/>
    <w:rsid w:val="00922B77"/>
    <w:rsid w:val="00930A41"/>
    <w:rsid w:val="009359DD"/>
    <w:rsid w:val="009454C6"/>
    <w:rsid w:val="0095747B"/>
    <w:rsid w:val="009713E6"/>
    <w:rsid w:val="009749A8"/>
    <w:rsid w:val="00974F0D"/>
    <w:rsid w:val="0098395B"/>
    <w:rsid w:val="00985601"/>
    <w:rsid w:val="009A0A6F"/>
    <w:rsid w:val="009A24CD"/>
    <w:rsid w:val="009A7A60"/>
    <w:rsid w:val="009C4BDA"/>
    <w:rsid w:val="009C5FF1"/>
    <w:rsid w:val="009D540C"/>
    <w:rsid w:val="009E1CDC"/>
    <w:rsid w:val="00A23D70"/>
    <w:rsid w:val="00A25A20"/>
    <w:rsid w:val="00A263A8"/>
    <w:rsid w:val="00A475A8"/>
    <w:rsid w:val="00A564AF"/>
    <w:rsid w:val="00A60465"/>
    <w:rsid w:val="00A612A3"/>
    <w:rsid w:val="00A66E09"/>
    <w:rsid w:val="00A84A74"/>
    <w:rsid w:val="00AA1CBE"/>
    <w:rsid w:val="00AA6FB0"/>
    <w:rsid w:val="00AC589B"/>
    <w:rsid w:val="00AE514C"/>
    <w:rsid w:val="00B20394"/>
    <w:rsid w:val="00B317D3"/>
    <w:rsid w:val="00B45A5D"/>
    <w:rsid w:val="00B46309"/>
    <w:rsid w:val="00B55CB8"/>
    <w:rsid w:val="00BB2EC5"/>
    <w:rsid w:val="00BB4165"/>
    <w:rsid w:val="00BC2E16"/>
    <w:rsid w:val="00BC3CC1"/>
    <w:rsid w:val="00C14818"/>
    <w:rsid w:val="00C26D2A"/>
    <w:rsid w:val="00C71159"/>
    <w:rsid w:val="00C73AF6"/>
    <w:rsid w:val="00C80FE9"/>
    <w:rsid w:val="00C9328E"/>
    <w:rsid w:val="00CA7517"/>
    <w:rsid w:val="00CC5629"/>
    <w:rsid w:val="00CD42F3"/>
    <w:rsid w:val="00CE1DA9"/>
    <w:rsid w:val="00CE59A6"/>
    <w:rsid w:val="00D01398"/>
    <w:rsid w:val="00D17843"/>
    <w:rsid w:val="00D976B0"/>
    <w:rsid w:val="00D97DE6"/>
    <w:rsid w:val="00DB61CE"/>
    <w:rsid w:val="00DC2616"/>
    <w:rsid w:val="00DC4824"/>
    <w:rsid w:val="00DD1A95"/>
    <w:rsid w:val="00DD2B98"/>
    <w:rsid w:val="00E142D7"/>
    <w:rsid w:val="00E33EF3"/>
    <w:rsid w:val="00E45A92"/>
    <w:rsid w:val="00E67BD4"/>
    <w:rsid w:val="00E706BB"/>
    <w:rsid w:val="00E74D85"/>
    <w:rsid w:val="00E861B4"/>
    <w:rsid w:val="00EA0CDF"/>
    <w:rsid w:val="00EA5787"/>
    <w:rsid w:val="00EB0935"/>
    <w:rsid w:val="00EB145E"/>
    <w:rsid w:val="00EB6BED"/>
    <w:rsid w:val="00EC7910"/>
    <w:rsid w:val="00ED3475"/>
    <w:rsid w:val="00F04418"/>
    <w:rsid w:val="00F242E7"/>
    <w:rsid w:val="00F31F73"/>
    <w:rsid w:val="00F35E39"/>
    <w:rsid w:val="00F51D34"/>
    <w:rsid w:val="00F60DF5"/>
    <w:rsid w:val="00F76736"/>
    <w:rsid w:val="00F770F8"/>
    <w:rsid w:val="00F7732E"/>
    <w:rsid w:val="00F9062E"/>
    <w:rsid w:val="00F950C3"/>
    <w:rsid w:val="00FC7EDF"/>
    <w:rsid w:val="00FD4A08"/>
    <w:rsid w:val="00FE427F"/>
    <w:rsid w:val="21175BF6"/>
    <w:rsid w:val="2DB579AD"/>
    <w:rsid w:val="378F0D11"/>
    <w:rsid w:val="422D5654"/>
    <w:rsid w:val="518A1463"/>
    <w:rsid w:val="5D495E9B"/>
    <w:rsid w:val="765A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540AED2-6706-6547-B92C-84A38BFA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footer"/>
    <w:basedOn w:val="a"/>
    <w:link w:val="a6"/>
    <w:uiPriority w:val="99"/>
    <w:unhideWhenUsed/>
    <w:pPr>
      <w:tabs>
        <w:tab w:val="center" w:pos="4320"/>
        <w:tab w:val="right" w:pos="8640"/>
      </w:tabs>
    </w:pPr>
  </w:style>
  <w:style w:type="paragraph" w:styleId="a7">
    <w:name w:val="header"/>
    <w:basedOn w:val="a"/>
    <w:link w:val="a8"/>
    <w:uiPriority w:val="99"/>
    <w:unhideWhenUsed/>
    <w:pPr>
      <w:tabs>
        <w:tab w:val="center" w:pos="4320"/>
        <w:tab w:val="right" w:pos="8640"/>
      </w:tabs>
    </w:pPr>
  </w:style>
  <w:style w:type="paragraph" w:styleId="a9">
    <w:name w:val="Normal (Web)"/>
    <w:basedOn w:val="a"/>
    <w:uiPriority w:val="99"/>
    <w:semiHidden/>
    <w:unhideWhenUsed/>
    <w:qFormat/>
    <w:pPr>
      <w:spacing w:beforeAutospacing="1" w:afterAutospacing="1"/>
    </w:pPr>
    <w:rPr>
      <w:rFonts w:cs="Times New Roman"/>
      <w:sz w:val="24"/>
    </w:rPr>
  </w:style>
  <w:style w:type="character" w:styleId="aa">
    <w:name w:val="Strong"/>
    <w:basedOn w:val="a0"/>
    <w:uiPriority w:val="22"/>
    <w:qFormat/>
    <w:rPr>
      <w:b/>
    </w:rPr>
  </w:style>
  <w:style w:type="character" w:styleId="ab">
    <w:name w:val="FollowedHyperlink"/>
    <w:basedOn w:val="a0"/>
    <w:uiPriority w:val="99"/>
    <w:semiHidden/>
    <w:unhideWhenUsed/>
    <w:qFormat/>
    <w:rPr>
      <w:color w:val="44B9E8" w:themeColor="followedHyperlink"/>
      <w:u w:val="single"/>
    </w:rPr>
  </w:style>
  <w:style w:type="character" w:styleId="ac">
    <w:name w:val="Hyperlink"/>
    <w:basedOn w:val="a0"/>
    <w:uiPriority w:val="99"/>
    <w:unhideWhenUsed/>
    <w:qFormat/>
    <w:rPr>
      <w:color w:val="FF8119" w:themeColor="hyperlink"/>
      <w:u w:val="single"/>
    </w:rPr>
  </w:style>
  <w:style w:type="paragraph" w:styleId="ad">
    <w:name w:val="List Paragraph"/>
    <w:basedOn w:val="a"/>
    <w:uiPriority w:val="34"/>
    <w:qFormat/>
    <w:pPr>
      <w:ind w:left="720"/>
    </w:pPr>
  </w:style>
  <w:style w:type="character" w:customStyle="1" w:styleId="a8">
    <w:name w:val="页眉 字符"/>
    <w:basedOn w:val="a0"/>
    <w:link w:val="a7"/>
    <w:uiPriority w:val="99"/>
    <w:qFormat/>
    <w:rPr>
      <w:rFonts w:ascii="Calibri" w:eastAsia="宋体" w:hAnsi="Calibri" w:cs="Calibri"/>
    </w:rPr>
  </w:style>
  <w:style w:type="character" w:customStyle="1" w:styleId="a6">
    <w:name w:val="页脚 字符"/>
    <w:basedOn w:val="a0"/>
    <w:link w:val="a5"/>
    <w:uiPriority w:val="99"/>
    <w:qFormat/>
    <w:rPr>
      <w:rFonts w:ascii="Calibri" w:eastAsia="宋体" w:hAnsi="Calibri" w:cs="Calibri"/>
    </w:rPr>
  </w:style>
  <w:style w:type="character" w:customStyle="1" w:styleId="a4">
    <w:name w:val="批注框文本 字符"/>
    <w:basedOn w:val="a0"/>
    <w:link w:val="a3"/>
    <w:uiPriority w:val="99"/>
    <w:semiHidden/>
    <w:qFormat/>
    <w:rPr>
      <w:rFonts w:ascii="Tahoma" w:eastAsia="宋体" w:hAnsi="Tahoma" w:cs="Tahoma"/>
      <w:sz w:val="16"/>
      <w:szCs w:val="16"/>
    </w:rPr>
  </w:style>
  <w:style w:type="character" w:customStyle="1" w:styleId="comptitleheader1">
    <w:name w:val="comptitleheader1"/>
    <w:basedOn w:val="a0"/>
    <w:qFormat/>
    <w:rPr>
      <w:rFonts w:ascii="Verdana" w:hAnsi="Verdana" w:hint="default"/>
      <w:b/>
      <w:bCs/>
      <w:color w:val="000000"/>
      <w:sz w:val="18"/>
      <w:szCs w:val="18"/>
      <w:u w:val="none"/>
    </w:rPr>
  </w:style>
  <w:style w:type="character" w:customStyle="1" w:styleId="Mention1">
    <w:name w:val="Mention1"/>
    <w:basedOn w:val="a0"/>
    <w:uiPriority w:val="99"/>
    <w:semiHidden/>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ppliedmaterials.co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46C60-3414-494B-AE49-3C498FF7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Company>Applied Materials</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Zhou</dc:creator>
  <cp:lastModifiedBy>祥宇 马</cp:lastModifiedBy>
  <cp:revision>2</cp:revision>
  <cp:lastPrinted>2018-11-22T08:34:00Z</cp:lastPrinted>
  <dcterms:created xsi:type="dcterms:W3CDTF">2019-02-26T07:35:00Z</dcterms:created>
  <dcterms:modified xsi:type="dcterms:W3CDTF">2019-02-26T07:35:00Z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