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C7" w:rsidRPr="006A5C43" w:rsidRDefault="00C426C7" w:rsidP="00EC7773">
      <w:pPr>
        <w:jc w:val="left"/>
        <w:rPr>
          <w:rFonts w:ascii="Arial" w:hAnsi="Arial" w:cs="Arial"/>
          <w:b/>
          <w:sz w:val="24"/>
          <w:szCs w:val="18"/>
          <w:shd w:val="clear" w:color="auto" w:fill="FFFFFF"/>
        </w:rPr>
      </w:pPr>
      <w:r w:rsidRPr="006A5C43">
        <w:rPr>
          <w:rFonts w:ascii="Arial" w:hAnsi="Arial" w:cs="Arial" w:hint="eastAsia"/>
          <w:b/>
          <w:sz w:val="24"/>
          <w:szCs w:val="18"/>
          <w:shd w:val="clear" w:color="auto" w:fill="FFFFFF"/>
        </w:rPr>
        <w:t>公司介绍</w:t>
      </w:r>
    </w:p>
    <w:p w:rsidR="00EC7773" w:rsidRPr="006A5C43" w:rsidRDefault="00261462" w:rsidP="006A5C43">
      <w:pPr>
        <w:ind w:firstLineChars="200" w:firstLine="420"/>
        <w:jc w:val="left"/>
        <w:rPr>
          <w:rFonts w:ascii="Arial" w:hAnsi="Arial" w:cs="Arial"/>
          <w:szCs w:val="18"/>
        </w:rPr>
      </w:pPr>
      <w:r w:rsidRPr="006A5C43">
        <w:rPr>
          <w:rFonts w:ascii="Arial" w:hAnsi="Arial" w:cs="Arial"/>
          <w:szCs w:val="18"/>
          <w:shd w:val="clear" w:color="auto" w:fill="FFFFFF"/>
        </w:rPr>
        <w:t>环鸿电子（昆山）有限公司坐落于昆山千灯古镇，系日月光集团重要成员之一。</w:t>
      </w:r>
    </w:p>
    <w:p w:rsidR="00EC7773" w:rsidRPr="006A5C43" w:rsidRDefault="00261462" w:rsidP="006A5C43">
      <w:pPr>
        <w:ind w:firstLineChars="200" w:firstLine="420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环鸿电子（昆山）有限公司是全球前</w:t>
      </w:r>
      <w:r w:rsidRPr="006A5C43">
        <w:rPr>
          <w:rFonts w:ascii="Arial" w:hAnsi="Arial" w:cs="Arial"/>
          <w:szCs w:val="18"/>
          <w:shd w:val="clear" w:color="auto" w:fill="FFFFFF"/>
        </w:rPr>
        <w:t>20</w:t>
      </w:r>
      <w:r w:rsidRPr="006A5C43">
        <w:rPr>
          <w:rFonts w:ascii="Arial" w:hAnsi="Arial" w:cs="Arial"/>
          <w:szCs w:val="18"/>
          <w:shd w:val="clear" w:color="auto" w:fill="FFFFFF"/>
        </w:rPr>
        <w:t>大电子设计与制造服务领导厂商，也是首家在大陆</w:t>
      </w:r>
      <w:r w:rsidRPr="006A5C43">
        <w:rPr>
          <w:rFonts w:ascii="Arial" w:hAnsi="Arial" w:cs="Arial"/>
          <w:szCs w:val="18"/>
          <w:shd w:val="clear" w:color="auto" w:fill="FFFFFF"/>
        </w:rPr>
        <w:t>A</w:t>
      </w:r>
      <w:r w:rsidRPr="006A5C43">
        <w:rPr>
          <w:rFonts w:ascii="Arial" w:hAnsi="Arial" w:cs="Arial"/>
          <w:szCs w:val="18"/>
          <w:shd w:val="clear" w:color="auto" w:fill="FFFFFF"/>
        </w:rPr>
        <w:t>股上市的台资电子制造企业，全球目前在职员工约</w:t>
      </w:r>
      <w:r w:rsidRPr="006A5C43">
        <w:rPr>
          <w:rFonts w:ascii="Arial" w:hAnsi="Arial" w:cs="Arial"/>
          <w:szCs w:val="18"/>
          <w:shd w:val="clear" w:color="auto" w:fill="FFFFFF"/>
        </w:rPr>
        <w:t>1</w:t>
      </w:r>
      <w:r w:rsidR="00EC416C" w:rsidRPr="006A5C43">
        <w:rPr>
          <w:rFonts w:ascii="Arial" w:hAnsi="Arial" w:cs="Arial" w:hint="eastAsia"/>
          <w:szCs w:val="18"/>
          <w:shd w:val="clear" w:color="auto" w:fill="FFFFFF"/>
        </w:rPr>
        <w:t>7</w:t>
      </w:r>
      <w:r w:rsidRPr="006A5C43">
        <w:rPr>
          <w:rFonts w:ascii="Arial" w:hAnsi="Arial" w:cs="Arial"/>
          <w:szCs w:val="18"/>
          <w:shd w:val="clear" w:color="auto" w:fill="FFFFFF"/>
        </w:rPr>
        <w:t>000</w:t>
      </w:r>
      <w:r w:rsidRPr="006A5C43">
        <w:rPr>
          <w:rFonts w:ascii="Arial" w:hAnsi="Arial" w:cs="Arial"/>
          <w:szCs w:val="18"/>
          <w:shd w:val="clear" w:color="auto" w:fill="FFFFFF"/>
        </w:rPr>
        <w:t>人</w:t>
      </w:r>
      <w:r w:rsidR="00EC7773" w:rsidRPr="006A5C43">
        <w:rPr>
          <w:rFonts w:ascii="Arial" w:hAnsi="Arial" w:cs="Arial" w:hint="eastAsia"/>
          <w:szCs w:val="18"/>
          <w:shd w:val="clear" w:color="auto" w:fill="FFFFFF"/>
        </w:rPr>
        <w:t>。</w:t>
      </w:r>
    </w:p>
    <w:p w:rsidR="00EC7773" w:rsidRPr="006A5C43" w:rsidRDefault="00261462" w:rsidP="006A5C43">
      <w:pPr>
        <w:ind w:firstLineChars="200" w:firstLine="420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环鸿电子以资讯、通讯、消费电子及汽车电子等高端电子产品</w:t>
      </w:r>
      <w:r w:rsidRPr="006A5C43">
        <w:rPr>
          <w:rFonts w:ascii="Arial" w:hAnsi="Arial" w:cs="Arial"/>
          <w:szCs w:val="18"/>
          <w:shd w:val="clear" w:color="auto" w:fill="FFFFFF"/>
        </w:rPr>
        <w:t>ODM</w:t>
      </w:r>
      <w:r w:rsidRPr="006A5C43">
        <w:rPr>
          <w:rFonts w:ascii="Arial" w:hAnsi="Arial" w:cs="Arial"/>
          <w:szCs w:val="18"/>
          <w:shd w:val="clear" w:color="auto" w:fill="FFFFFF"/>
        </w:rPr>
        <w:t>、</w:t>
      </w:r>
      <w:r w:rsidRPr="006A5C43">
        <w:rPr>
          <w:rFonts w:ascii="Arial" w:hAnsi="Arial" w:cs="Arial"/>
          <w:szCs w:val="18"/>
          <w:shd w:val="clear" w:color="auto" w:fill="FFFFFF"/>
        </w:rPr>
        <w:t>JDM</w:t>
      </w:r>
      <w:r w:rsidRPr="006A5C43">
        <w:rPr>
          <w:rFonts w:ascii="Arial" w:hAnsi="Arial" w:cs="Arial"/>
          <w:szCs w:val="18"/>
          <w:shd w:val="clear" w:color="auto" w:fill="FFFFFF"/>
        </w:rPr>
        <w:t>、</w:t>
      </w:r>
      <w:r w:rsidRPr="006A5C43">
        <w:rPr>
          <w:rFonts w:ascii="Arial" w:hAnsi="Arial" w:cs="Arial"/>
          <w:szCs w:val="18"/>
          <w:shd w:val="clear" w:color="auto" w:fill="FFFFFF"/>
        </w:rPr>
        <w:t>EMS</w:t>
      </w:r>
      <w:r w:rsidRPr="006A5C43">
        <w:rPr>
          <w:rFonts w:ascii="Arial" w:hAnsi="Arial" w:cs="Arial"/>
          <w:szCs w:val="18"/>
          <w:shd w:val="clear" w:color="auto" w:fill="FFFFFF"/>
        </w:rPr>
        <w:t>为主，主要产品包括</w:t>
      </w:r>
      <w:proofErr w:type="spellStart"/>
      <w:r w:rsidRPr="006A5C43">
        <w:rPr>
          <w:rFonts w:ascii="Arial" w:hAnsi="Arial" w:cs="Arial"/>
          <w:szCs w:val="18"/>
          <w:shd w:val="clear" w:color="auto" w:fill="FFFFFF"/>
        </w:rPr>
        <w:t>WiFiADSL</w:t>
      </w:r>
      <w:proofErr w:type="spellEnd"/>
      <w:r w:rsidRPr="006A5C43">
        <w:rPr>
          <w:rFonts w:ascii="Arial" w:hAnsi="Arial" w:cs="Arial"/>
          <w:szCs w:val="18"/>
          <w:shd w:val="clear" w:color="auto" w:fill="FFFFFF"/>
        </w:rPr>
        <w:t>、</w:t>
      </w:r>
      <w:proofErr w:type="spellStart"/>
      <w:r w:rsidRPr="006A5C43">
        <w:rPr>
          <w:rFonts w:ascii="Arial" w:hAnsi="Arial" w:cs="Arial"/>
          <w:szCs w:val="18"/>
          <w:shd w:val="clear" w:color="auto" w:fill="FFFFFF"/>
        </w:rPr>
        <w:t>WiMAX</w:t>
      </w:r>
      <w:proofErr w:type="spellEnd"/>
      <w:r w:rsidRPr="006A5C43">
        <w:rPr>
          <w:rFonts w:ascii="Arial" w:hAnsi="Arial" w:cs="Arial"/>
          <w:szCs w:val="18"/>
          <w:shd w:val="clear" w:color="auto" w:fill="FFFFFF"/>
        </w:rPr>
        <w:t>、</w:t>
      </w:r>
      <w:r w:rsidRPr="006A5C43">
        <w:rPr>
          <w:rFonts w:ascii="Arial" w:hAnsi="Arial" w:cs="Arial"/>
          <w:szCs w:val="18"/>
          <w:shd w:val="clear" w:color="auto" w:fill="FFFFFF"/>
        </w:rPr>
        <w:t xml:space="preserve">LED </w:t>
      </w:r>
      <w:proofErr w:type="spellStart"/>
      <w:r w:rsidRPr="006A5C43">
        <w:rPr>
          <w:rFonts w:ascii="Arial" w:hAnsi="Arial" w:cs="Arial"/>
          <w:szCs w:val="18"/>
          <w:shd w:val="clear" w:color="auto" w:fill="FFFFFF"/>
        </w:rPr>
        <w:t>Lighting&amp;Lnverter</w:t>
      </w:r>
      <w:proofErr w:type="spellEnd"/>
      <w:r w:rsidRPr="006A5C43">
        <w:rPr>
          <w:rFonts w:ascii="Arial" w:hAnsi="Arial" w:cs="Arial"/>
          <w:szCs w:val="18"/>
          <w:shd w:val="clear" w:color="auto" w:fill="FFFFFF"/>
        </w:rPr>
        <w:t>、</w:t>
      </w:r>
      <w:proofErr w:type="spellStart"/>
      <w:r w:rsidRPr="006A5C43">
        <w:rPr>
          <w:rFonts w:ascii="Arial" w:hAnsi="Arial" w:cs="Arial"/>
          <w:szCs w:val="18"/>
          <w:shd w:val="clear" w:color="auto" w:fill="FFFFFF"/>
        </w:rPr>
        <w:t>BarCode</w:t>
      </w:r>
      <w:proofErr w:type="spellEnd"/>
      <w:r w:rsidRPr="006A5C43">
        <w:rPr>
          <w:rFonts w:ascii="Arial" w:hAnsi="Arial" w:cs="Arial"/>
          <w:szCs w:val="18"/>
          <w:shd w:val="clear" w:color="auto" w:fill="FFFFFF"/>
        </w:rPr>
        <w:t>、</w:t>
      </w:r>
      <w:r w:rsidRPr="006A5C43">
        <w:rPr>
          <w:rFonts w:ascii="Arial" w:hAnsi="Arial" w:cs="Arial"/>
          <w:szCs w:val="18"/>
          <w:shd w:val="clear" w:color="auto" w:fill="FFFFFF"/>
        </w:rPr>
        <w:t>Scanner</w:t>
      </w:r>
      <w:r w:rsidRPr="006A5C43">
        <w:rPr>
          <w:rFonts w:ascii="Arial" w:hAnsi="Arial" w:cs="Arial"/>
          <w:szCs w:val="18"/>
          <w:shd w:val="clear" w:color="auto" w:fill="FFFFFF"/>
        </w:rPr>
        <w:t>、</w:t>
      </w:r>
      <w:r w:rsidRPr="006A5C43">
        <w:rPr>
          <w:rFonts w:ascii="Arial" w:hAnsi="Arial" w:cs="Arial"/>
          <w:szCs w:val="18"/>
          <w:shd w:val="clear" w:color="auto" w:fill="FFFFFF"/>
        </w:rPr>
        <w:t>Disk Drive Assembly</w:t>
      </w:r>
      <w:r w:rsidRPr="006A5C43">
        <w:rPr>
          <w:rFonts w:ascii="Arial" w:hAnsi="Arial" w:cs="Arial"/>
          <w:szCs w:val="18"/>
          <w:shd w:val="clear" w:color="auto" w:fill="FFFFFF"/>
        </w:rPr>
        <w:t>、网络存储器、存储芯片、数位音乐播放器、指纹辨识器等</w:t>
      </w:r>
      <w:r w:rsidR="00EC7773" w:rsidRPr="006A5C43">
        <w:rPr>
          <w:rFonts w:ascii="Arial" w:hAnsi="Arial" w:cs="Arial" w:hint="eastAsia"/>
          <w:szCs w:val="18"/>
          <w:shd w:val="clear" w:color="auto" w:fill="FFFFFF"/>
        </w:rPr>
        <w:t>。</w:t>
      </w:r>
    </w:p>
    <w:p w:rsidR="00860B8F" w:rsidRPr="006A5C43" w:rsidRDefault="00261462" w:rsidP="006A5C43">
      <w:pPr>
        <w:ind w:firstLineChars="200" w:firstLine="420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公司自成立以来，一直奉行</w:t>
      </w:r>
      <w:r w:rsidRPr="006A5C43">
        <w:rPr>
          <w:rFonts w:ascii="Arial" w:hAnsi="Arial" w:cs="Arial"/>
          <w:szCs w:val="18"/>
          <w:shd w:val="clear" w:color="auto" w:fill="FFFFFF"/>
        </w:rPr>
        <w:t>“</w:t>
      </w:r>
      <w:r w:rsidRPr="006A5C43">
        <w:rPr>
          <w:rFonts w:ascii="Arial" w:hAnsi="Arial" w:cs="Arial"/>
          <w:szCs w:val="18"/>
          <w:shd w:val="clear" w:color="auto" w:fill="FFFFFF"/>
        </w:rPr>
        <w:t>客户至上、品质卓越</w:t>
      </w:r>
      <w:r w:rsidRPr="006A5C43">
        <w:rPr>
          <w:rFonts w:ascii="Arial" w:hAnsi="Arial" w:cs="Arial"/>
          <w:szCs w:val="18"/>
          <w:shd w:val="clear" w:color="auto" w:fill="FFFFFF"/>
        </w:rPr>
        <w:t>”</w:t>
      </w:r>
      <w:r w:rsidRPr="006A5C43">
        <w:rPr>
          <w:rFonts w:ascii="Arial" w:hAnsi="Arial" w:cs="Arial"/>
          <w:szCs w:val="18"/>
          <w:shd w:val="clear" w:color="auto" w:fill="FFFFFF"/>
        </w:rPr>
        <w:t>的宗旨，持续扮演全球高端品牌的长期合作伙伴。在全球，我们拥有六大研发据点、六大制造基地及八个售后服务中心，遍及亚欧美等多个国家</w:t>
      </w:r>
      <w:r w:rsidRPr="006A5C43">
        <w:rPr>
          <w:rFonts w:ascii="Arial" w:hAnsi="Arial" w:cs="Arial"/>
          <w:szCs w:val="18"/>
          <w:shd w:val="clear" w:color="auto" w:fill="FFFFFF"/>
        </w:rPr>
        <w:t>. 201</w:t>
      </w:r>
      <w:r w:rsidR="00841151" w:rsidRPr="006A5C43">
        <w:rPr>
          <w:rFonts w:ascii="Arial" w:hAnsi="Arial" w:cs="Arial" w:hint="eastAsia"/>
          <w:szCs w:val="18"/>
          <w:shd w:val="clear" w:color="auto" w:fill="FFFFFF"/>
        </w:rPr>
        <w:t>5</w:t>
      </w:r>
      <w:r w:rsidRPr="006A5C43">
        <w:rPr>
          <w:rFonts w:ascii="Arial" w:hAnsi="Arial" w:cs="Arial"/>
          <w:szCs w:val="18"/>
          <w:shd w:val="clear" w:color="auto" w:fill="FFFFFF"/>
        </w:rPr>
        <w:t>年营收</w:t>
      </w:r>
      <w:r w:rsidR="00E46AE5" w:rsidRPr="006A5C43">
        <w:rPr>
          <w:rFonts w:ascii="Arial" w:hAnsi="Arial" w:cs="Arial" w:hint="eastAsia"/>
          <w:szCs w:val="18"/>
          <w:shd w:val="clear" w:color="auto" w:fill="FFFFFF"/>
        </w:rPr>
        <w:t>42</w:t>
      </w:r>
      <w:r w:rsidR="00E46AE5" w:rsidRPr="006A5C43">
        <w:rPr>
          <w:rFonts w:ascii="Arial" w:hAnsi="Arial" w:cs="Arial" w:hint="eastAsia"/>
          <w:szCs w:val="18"/>
          <w:shd w:val="clear" w:color="auto" w:fill="FFFFFF"/>
        </w:rPr>
        <w:t>亿美金</w:t>
      </w:r>
      <w:r w:rsidRPr="006A5C43">
        <w:rPr>
          <w:rFonts w:ascii="Arial" w:hAnsi="Arial" w:cs="Arial" w:hint="eastAsia"/>
          <w:szCs w:val="18"/>
          <w:shd w:val="clear" w:color="auto" w:fill="FFFFFF"/>
        </w:rPr>
        <w:t>。</w:t>
      </w:r>
    </w:p>
    <w:p w:rsidR="00EC7773" w:rsidRPr="006A5C43" w:rsidRDefault="00261462" w:rsidP="00EC7773">
      <w:pPr>
        <w:spacing w:beforeLines="50" w:before="156"/>
        <w:jc w:val="left"/>
        <w:rPr>
          <w:rFonts w:ascii="Arial" w:hAnsi="Arial" w:cs="Arial"/>
          <w:b/>
          <w:sz w:val="24"/>
          <w:szCs w:val="18"/>
          <w:shd w:val="clear" w:color="auto" w:fill="FFFFFF"/>
        </w:rPr>
      </w:pPr>
      <w:r w:rsidRPr="006A5C43">
        <w:rPr>
          <w:rFonts w:ascii="Arial" w:hAnsi="Arial" w:cs="Arial"/>
          <w:b/>
          <w:sz w:val="24"/>
          <w:szCs w:val="18"/>
          <w:shd w:val="clear" w:color="auto" w:fill="FFFFFF"/>
        </w:rPr>
        <w:t>舒适的工作生活环境：</w:t>
      </w:r>
    </w:p>
    <w:p w:rsidR="00583186" w:rsidRPr="006A5C43" w:rsidRDefault="00261462" w:rsidP="006A5C43">
      <w:pPr>
        <w:pStyle w:val="a5"/>
        <w:numPr>
          <w:ilvl w:val="0"/>
          <w:numId w:val="7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公司为职员提供</w:t>
      </w:r>
      <w:r w:rsidRPr="006A5C43">
        <w:rPr>
          <w:rFonts w:ascii="Arial" w:hAnsi="Arial" w:cs="Arial"/>
          <w:szCs w:val="18"/>
          <w:shd w:val="clear" w:color="auto" w:fill="FFFFFF"/>
        </w:rPr>
        <w:t>2</w:t>
      </w:r>
      <w:r w:rsidRPr="006A5C43">
        <w:rPr>
          <w:rFonts w:ascii="Arial" w:hAnsi="Arial" w:cs="Arial"/>
          <w:szCs w:val="18"/>
          <w:shd w:val="clear" w:color="auto" w:fill="FFFFFF"/>
        </w:rPr>
        <w:t>人间宿舍，每间都配有独立的盥洗台、淋浴房和卫生间</w:t>
      </w:r>
      <w:r w:rsidRPr="006A5C43">
        <w:rPr>
          <w:rFonts w:ascii="Arial" w:hAnsi="Arial" w:cs="Arial" w:hint="eastAsia"/>
          <w:szCs w:val="18"/>
          <w:shd w:val="clear" w:color="auto" w:fill="FFFFFF"/>
        </w:rPr>
        <w:t>；</w:t>
      </w:r>
    </w:p>
    <w:p w:rsidR="00583186" w:rsidRPr="006A5C43" w:rsidRDefault="00261462" w:rsidP="006A5C43">
      <w:pPr>
        <w:pStyle w:val="a5"/>
        <w:numPr>
          <w:ilvl w:val="0"/>
          <w:numId w:val="7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宿舍区与公司紧密相连，有超市、食堂、小吃店、水果店、</w:t>
      </w:r>
      <w:r w:rsidRPr="006A5C43">
        <w:rPr>
          <w:rFonts w:ascii="Arial" w:hAnsi="Arial" w:cs="Arial"/>
          <w:szCs w:val="18"/>
          <w:shd w:val="clear" w:color="auto" w:fill="FFFFFF"/>
        </w:rPr>
        <w:t>KTV</w:t>
      </w:r>
      <w:r w:rsidRPr="006A5C43">
        <w:rPr>
          <w:rFonts w:ascii="Arial" w:hAnsi="Arial" w:cs="Arial"/>
          <w:szCs w:val="18"/>
          <w:shd w:val="clear" w:color="auto" w:fill="FFFFFF"/>
        </w:rPr>
        <w:t>、</w:t>
      </w:r>
      <w:r w:rsidRPr="006A5C43">
        <w:rPr>
          <w:rFonts w:ascii="Arial" w:hAnsi="Arial" w:cs="Arial" w:hint="eastAsia"/>
          <w:szCs w:val="18"/>
          <w:shd w:val="clear" w:color="auto" w:fill="FFFFFF"/>
        </w:rPr>
        <w:t>娱乐</w:t>
      </w:r>
      <w:r w:rsidRPr="006A5C43">
        <w:rPr>
          <w:rFonts w:ascii="Arial" w:hAnsi="Arial" w:cs="Arial"/>
          <w:szCs w:val="18"/>
          <w:shd w:val="clear" w:color="auto" w:fill="FFFFFF"/>
        </w:rPr>
        <w:t>厅等生活娱乐配套设施</w:t>
      </w:r>
      <w:r w:rsidR="00EC7773" w:rsidRPr="006A5C43">
        <w:rPr>
          <w:rFonts w:ascii="Arial" w:hAnsi="Arial" w:cs="Arial" w:hint="eastAsia"/>
          <w:szCs w:val="18"/>
          <w:shd w:val="clear" w:color="auto" w:fill="FFFFFF"/>
        </w:rPr>
        <w:t>；</w:t>
      </w:r>
    </w:p>
    <w:p w:rsidR="00583186" w:rsidRPr="006A5C43" w:rsidRDefault="00261462" w:rsidP="006A5C43">
      <w:pPr>
        <w:pStyle w:val="a5"/>
        <w:numPr>
          <w:ilvl w:val="0"/>
          <w:numId w:val="7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公司设有阅览室、网吧、篮球场、网球场、健身房、羽毛球场、室内影院等休闲场所</w:t>
      </w:r>
      <w:r w:rsidRPr="006A5C43">
        <w:rPr>
          <w:rFonts w:ascii="Arial" w:hAnsi="Arial" w:cs="Arial" w:hint="eastAsia"/>
          <w:szCs w:val="18"/>
          <w:shd w:val="clear" w:color="auto" w:fill="FFFFFF"/>
        </w:rPr>
        <w:t>；</w:t>
      </w:r>
    </w:p>
    <w:p w:rsidR="006A5C43" w:rsidRPr="006A5C43" w:rsidRDefault="00261462" w:rsidP="006A5C43">
      <w:pPr>
        <w:pStyle w:val="a5"/>
        <w:numPr>
          <w:ilvl w:val="0"/>
          <w:numId w:val="7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公司为员工提供免费工作餐加班餐。</w:t>
      </w:r>
    </w:p>
    <w:p w:rsidR="00EC7773" w:rsidRPr="006A5C43" w:rsidRDefault="00261462" w:rsidP="006A5C43">
      <w:pPr>
        <w:spacing w:beforeLines="50" w:before="156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b/>
          <w:sz w:val="24"/>
          <w:szCs w:val="18"/>
          <w:shd w:val="clear" w:color="auto" w:fill="FFFFFF"/>
        </w:rPr>
        <w:t>业界出色的薪资福利待遇：</w:t>
      </w:r>
    </w:p>
    <w:p w:rsidR="00EC7773" w:rsidRPr="006A5C43" w:rsidRDefault="00FE33A4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公司根据员工全薪缴纳社保住房公积金，并按照</w:t>
      </w:r>
      <w:r w:rsidRPr="006A5C43">
        <w:rPr>
          <w:rFonts w:ascii="Arial" w:hAnsi="Arial" w:cs="Arial" w:hint="eastAsia"/>
          <w:szCs w:val="18"/>
          <w:shd w:val="clear" w:color="auto" w:fill="FFFFFF"/>
        </w:rPr>
        <w:t>基本薪资</w:t>
      </w:r>
      <w:r w:rsidRPr="006A5C43">
        <w:rPr>
          <w:rFonts w:ascii="Arial" w:hAnsi="Arial" w:cs="Arial"/>
          <w:szCs w:val="18"/>
          <w:shd w:val="clear" w:color="auto" w:fill="FFFFFF"/>
        </w:rPr>
        <w:t>计算加班工资</w:t>
      </w:r>
      <w:r w:rsidRPr="006A5C43">
        <w:rPr>
          <w:rFonts w:ascii="Arial" w:hAnsi="Arial" w:cs="Arial" w:hint="eastAsia"/>
          <w:szCs w:val="18"/>
          <w:shd w:val="clear" w:color="auto" w:fill="FFFFFF"/>
        </w:rPr>
        <w:t>；</w:t>
      </w:r>
    </w:p>
    <w:p w:rsidR="00EC7773" w:rsidRPr="006A5C43" w:rsidRDefault="00FE33A4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公司对于员工的生日发放生日</w:t>
      </w:r>
      <w:r w:rsidRPr="006A5C43">
        <w:rPr>
          <w:rFonts w:ascii="Arial" w:hAnsi="Arial" w:cs="Arial" w:hint="eastAsia"/>
          <w:szCs w:val="18"/>
          <w:shd w:val="clear" w:color="auto" w:fill="FFFFFF"/>
        </w:rPr>
        <w:t>礼金，每个季度都会举办生日晚会；</w:t>
      </w:r>
    </w:p>
    <w:p w:rsidR="00EC7773" w:rsidRPr="006A5C43" w:rsidRDefault="00EC7773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每年组织员工旅游，盛大节日举行庆祝晚会、聚餐及年终尾牙抽奖活动</w:t>
      </w:r>
      <w:r w:rsidRPr="006A5C43">
        <w:rPr>
          <w:rFonts w:ascii="Arial" w:hAnsi="Arial" w:cs="Arial" w:hint="eastAsia"/>
          <w:szCs w:val="18"/>
          <w:shd w:val="clear" w:color="auto" w:fill="FFFFFF"/>
        </w:rPr>
        <w:t>；</w:t>
      </w:r>
    </w:p>
    <w:p w:rsidR="00EC7773" w:rsidRPr="006A5C43" w:rsidRDefault="00FE33A4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公司设有带薪年休假、</w:t>
      </w:r>
      <w:r w:rsidRPr="006A5C43">
        <w:rPr>
          <w:rFonts w:ascii="Arial" w:hAnsi="Arial" w:cs="Arial" w:hint="eastAsia"/>
          <w:szCs w:val="18"/>
          <w:shd w:val="clear" w:color="auto" w:fill="FFFFFF"/>
        </w:rPr>
        <w:t>福利假、</w:t>
      </w:r>
      <w:r w:rsidRPr="006A5C43">
        <w:rPr>
          <w:rFonts w:ascii="Arial" w:hAnsi="Arial" w:cs="Arial"/>
          <w:szCs w:val="18"/>
          <w:shd w:val="clear" w:color="auto" w:fill="FFFFFF"/>
        </w:rPr>
        <w:t>事假、病假、婚假、产假等多种假期</w:t>
      </w:r>
      <w:r w:rsidRPr="006A5C43">
        <w:rPr>
          <w:rFonts w:ascii="Arial" w:hAnsi="Arial" w:cs="Arial" w:hint="eastAsia"/>
          <w:szCs w:val="18"/>
          <w:shd w:val="clear" w:color="auto" w:fill="FFFFFF"/>
        </w:rPr>
        <w:t>；</w:t>
      </w:r>
    </w:p>
    <w:p w:rsidR="00EC7773" w:rsidRPr="006A5C43" w:rsidRDefault="00C05B62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 w:hint="eastAsia"/>
          <w:szCs w:val="18"/>
          <w:shd w:val="clear" w:color="auto" w:fill="FFFFFF"/>
        </w:rPr>
        <w:t>公司为员工提供育儿津贴和子女教育补助；</w:t>
      </w:r>
    </w:p>
    <w:p w:rsidR="00EC7773" w:rsidRPr="006A5C43" w:rsidRDefault="00C05B62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 w:hint="eastAsia"/>
          <w:szCs w:val="18"/>
          <w:shd w:val="clear" w:color="auto" w:fill="FFFFFF"/>
        </w:rPr>
        <w:t>公司设有端午、中秋和春节奖金；</w:t>
      </w:r>
    </w:p>
    <w:p w:rsidR="00EC7773" w:rsidRPr="006A5C43" w:rsidRDefault="00A0669F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 w:hint="eastAsia"/>
          <w:szCs w:val="18"/>
          <w:shd w:val="clear" w:color="auto" w:fill="FFFFFF"/>
        </w:rPr>
        <w:t>公司设有年度绩效分红，根据公司效益</w:t>
      </w:r>
      <w:r w:rsidR="004260EB" w:rsidRPr="006A5C43">
        <w:rPr>
          <w:rFonts w:ascii="Arial" w:hAnsi="Arial" w:cs="Arial" w:hint="eastAsia"/>
          <w:szCs w:val="18"/>
          <w:shd w:val="clear" w:color="auto" w:fill="FFFFFF"/>
        </w:rPr>
        <w:t>设</w:t>
      </w:r>
      <w:r w:rsidRPr="006A5C43">
        <w:rPr>
          <w:rFonts w:ascii="Arial" w:hAnsi="Arial" w:cs="Arial" w:hint="eastAsia"/>
          <w:szCs w:val="18"/>
          <w:shd w:val="clear" w:color="auto" w:fill="FFFFFF"/>
        </w:rPr>
        <w:t>有绩效奖金；</w:t>
      </w:r>
    </w:p>
    <w:p w:rsidR="00EC7773" w:rsidRPr="006A5C43" w:rsidRDefault="00C05B62" w:rsidP="006A5C43">
      <w:pPr>
        <w:pStyle w:val="a5"/>
        <w:numPr>
          <w:ilvl w:val="0"/>
          <w:numId w:val="10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公司设有年度调薪及晋升机制，发展空间广阔</w:t>
      </w:r>
      <w:r w:rsidRPr="006A5C43">
        <w:rPr>
          <w:rFonts w:ascii="Arial" w:hAnsi="Arial" w:cs="Arial" w:hint="eastAsia"/>
          <w:szCs w:val="18"/>
          <w:shd w:val="clear" w:color="auto" w:fill="FFFFFF"/>
        </w:rPr>
        <w:t>。</w:t>
      </w:r>
    </w:p>
    <w:p w:rsidR="00EC7773" w:rsidRPr="006A5C43" w:rsidRDefault="00261462" w:rsidP="009434B9">
      <w:pPr>
        <w:spacing w:beforeLines="50" w:before="156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b/>
          <w:sz w:val="24"/>
          <w:szCs w:val="18"/>
          <w:shd w:val="clear" w:color="auto" w:fill="FFFFFF"/>
        </w:rPr>
        <w:t>培训发展：</w:t>
      </w:r>
    </w:p>
    <w:p w:rsidR="00EC7773" w:rsidRPr="006A5C43" w:rsidRDefault="00261462" w:rsidP="006A5C43">
      <w:pPr>
        <w:pStyle w:val="a5"/>
        <w:numPr>
          <w:ilvl w:val="0"/>
          <w:numId w:val="11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完善的教育训练体系，为您量身订做的入职培训、在职培训、晋升培训等各类培训计划。</w:t>
      </w:r>
    </w:p>
    <w:p w:rsidR="00261462" w:rsidRPr="006A5C43" w:rsidRDefault="00261462" w:rsidP="006A5C43">
      <w:pPr>
        <w:pStyle w:val="a5"/>
        <w:numPr>
          <w:ilvl w:val="0"/>
          <w:numId w:val="11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/>
          <w:szCs w:val="18"/>
          <w:shd w:val="clear" w:color="auto" w:fill="FFFFFF"/>
        </w:rPr>
        <w:t>与知名高校合作在职进修机制，</w:t>
      </w:r>
      <w:r w:rsidR="00D83F35" w:rsidRPr="006A5C43">
        <w:rPr>
          <w:rFonts w:ascii="Arial" w:hAnsi="Arial" w:cs="Arial" w:hint="eastAsia"/>
          <w:szCs w:val="18"/>
          <w:shd w:val="clear" w:color="auto" w:fill="FFFFFF"/>
        </w:rPr>
        <w:t>设有在职硕士计划，补助高达４万元</w:t>
      </w:r>
      <w:r w:rsidRPr="006A5C43">
        <w:rPr>
          <w:rFonts w:ascii="Arial" w:hAnsi="Arial" w:cs="Arial"/>
          <w:szCs w:val="18"/>
          <w:shd w:val="clear" w:color="auto" w:fill="FFFFFF"/>
        </w:rPr>
        <w:t>。</w:t>
      </w:r>
    </w:p>
    <w:p w:rsidR="00AF3C8C" w:rsidRPr="006A5C43" w:rsidRDefault="00EE6F4F" w:rsidP="006A5C43">
      <w:pPr>
        <w:pStyle w:val="a5"/>
        <w:numPr>
          <w:ilvl w:val="0"/>
          <w:numId w:val="11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 w:hint="eastAsia"/>
          <w:szCs w:val="18"/>
          <w:shd w:val="clear" w:color="auto" w:fill="FFFFFF"/>
        </w:rPr>
        <w:t>专业英语培训：</w:t>
      </w:r>
      <w:r w:rsidRPr="006A5C43">
        <w:rPr>
          <w:rFonts w:ascii="Arial" w:hAnsi="Arial" w:cs="Arial" w:hint="eastAsia"/>
          <w:szCs w:val="18"/>
          <w:shd w:val="clear" w:color="auto" w:fill="FFFFFF"/>
        </w:rPr>
        <w:t>TOEIC;</w:t>
      </w:r>
    </w:p>
    <w:p w:rsidR="00EE6F4F" w:rsidRPr="006A5C43" w:rsidRDefault="00EE6F4F" w:rsidP="006A5C43">
      <w:pPr>
        <w:pStyle w:val="a5"/>
        <w:numPr>
          <w:ilvl w:val="0"/>
          <w:numId w:val="11"/>
        </w:numPr>
        <w:ind w:leftChars="100" w:left="567" w:hangingChars="170" w:hanging="357"/>
        <w:jc w:val="left"/>
        <w:rPr>
          <w:rFonts w:ascii="Arial" w:hAnsi="Arial" w:cs="Arial"/>
          <w:szCs w:val="18"/>
          <w:shd w:val="clear" w:color="auto" w:fill="FFFFFF"/>
        </w:rPr>
      </w:pPr>
      <w:r w:rsidRPr="006A5C43">
        <w:rPr>
          <w:rFonts w:ascii="Arial" w:hAnsi="Arial" w:cs="Arial" w:hint="eastAsia"/>
          <w:szCs w:val="18"/>
          <w:shd w:val="clear" w:color="auto" w:fill="FFFFFF"/>
        </w:rPr>
        <w:t>跨</w:t>
      </w:r>
      <w:r w:rsidRPr="006A5C43">
        <w:rPr>
          <w:rFonts w:ascii="Arial" w:hAnsi="Arial" w:cs="Arial" w:hint="eastAsia"/>
          <w:szCs w:val="18"/>
          <w:shd w:val="clear" w:color="auto" w:fill="FFFFFF"/>
        </w:rPr>
        <w:t>Site</w:t>
      </w:r>
      <w:r w:rsidR="00270F48" w:rsidRPr="006A5C43">
        <w:rPr>
          <w:rFonts w:ascii="Arial" w:hAnsi="Arial" w:cs="Arial" w:hint="eastAsia"/>
          <w:szCs w:val="18"/>
          <w:shd w:val="clear" w:color="auto" w:fill="FFFFFF"/>
        </w:rPr>
        <w:t>学习</w:t>
      </w:r>
      <w:r w:rsidRPr="006A5C43">
        <w:rPr>
          <w:rFonts w:ascii="Arial" w:hAnsi="Arial" w:cs="Arial" w:hint="eastAsia"/>
          <w:szCs w:val="18"/>
          <w:shd w:val="clear" w:color="auto" w:fill="FFFFFF"/>
        </w:rPr>
        <w:t>机会：上海、深圳、台湾以及出国机会。</w:t>
      </w:r>
    </w:p>
    <w:p w:rsidR="00EE6F4F" w:rsidRDefault="00742DA5" w:rsidP="00EC7773">
      <w:pPr>
        <w:spacing w:beforeLines="50" w:before="156"/>
        <w:rPr>
          <w:color w:val="0000CC"/>
        </w:rPr>
      </w:pPr>
      <w:r w:rsidRPr="004949C9">
        <w:rPr>
          <w:rFonts w:ascii="Arial" w:hAnsi="Arial" w:cs="Arial" w:hint="eastAsia"/>
          <w:b/>
          <w:szCs w:val="18"/>
          <w:shd w:val="clear" w:color="auto" w:fill="FFFFFF"/>
        </w:rPr>
        <w:t>招聘职位</w:t>
      </w:r>
      <w:r w:rsidR="00EE6F4F" w:rsidRPr="004949C9">
        <w:rPr>
          <w:rFonts w:ascii="Arial" w:hAnsi="Arial" w:cs="Arial" w:hint="eastAsia"/>
          <w:b/>
          <w:szCs w:val="18"/>
          <w:shd w:val="clear" w:color="auto" w:fill="FFFFFF"/>
        </w:rPr>
        <w:t>--</w:t>
      </w:r>
      <w:r w:rsidR="00EE6F4F" w:rsidRPr="001D7CF6">
        <w:rPr>
          <w:rFonts w:hint="eastAsia"/>
          <w:color w:val="0000CC"/>
        </w:rPr>
        <w:t>专业人才培养计划</w:t>
      </w:r>
    </w:p>
    <w:p w:rsidR="001D7CF6" w:rsidRPr="004949C9" w:rsidRDefault="001D7CF6" w:rsidP="00EE6F4F"/>
    <w:tbl>
      <w:tblPr>
        <w:tblW w:w="10144" w:type="dxa"/>
        <w:jc w:val="center"/>
        <w:tblInd w:w="-880" w:type="dxa"/>
        <w:tblLook w:val="04A0" w:firstRow="1" w:lastRow="0" w:firstColumn="1" w:lastColumn="0" w:noHBand="0" w:noVBand="1"/>
      </w:tblPr>
      <w:tblGrid>
        <w:gridCol w:w="679"/>
        <w:gridCol w:w="1941"/>
        <w:gridCol w:w="1319"/>
        <w:gridCol w:w="4141"/>
        <w:gridCol w:w="2064"/>
      </w:tblGrid>
      <w:tr w:rsidR="00723B2A" w:rsidRPr="001952D0" w:rsidTr="001952D0">
        <w:trPr>
          <w:trHeight w:val="45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1"/>
              </w:rPr>
            </w:pPr>
            <w:r w:rsidRPr="001952D0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23B2A" w:rsidRPr="001952D0" w:rsidRDefault="00304F54" w:rsidP="0072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1"/>
              </w:rPr>
            </w:pPr>
            <w:r w:rsidRPr="001952D0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1"/>
              </w:rPr>
              <w:t>招聘职位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1"/>
              </w:rPr>
            </w:pPr>
            <w:r w:rsidRPr="001952D0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1"/>
              </w:rPr>
              <w:t>需求人数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1"/>
              </w:rPr>
            </w:pPr>
            <w:r w:rsidRPr="001952D0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1"/>
              </w:rPr>
              <w:t>职位要求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1"/>
              </w:rPr>
            </w:pPr>
            <w:r w:rsidRPr="001952D0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1"/>
              </w:rPr>
              <w:t>薪资待遇</w:t>
            </w:r>
          </w:p>
        </w:tc>
      </w:tr>
      <w:tr w:rsidR="00723B2A" w:rsidRPr="001952D0" w:rsidTr="001952D0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测试开发工程师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1D7CF6" w:rsidP="00723B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2A" w:rsidRPr="001952D0" w:rsidRDefault="00723B2A" w:rsidP="001952D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1</w:t>
            </w:r>
            <w:r w:rsid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本科学历，电子相关专业；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br/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2</w:t>
            </w:r>
            <w:r w:rsid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英语六级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本科：</w:t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8~10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万</w:t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/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年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br/>
              <w:t>硕士：</w:t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10~12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万</w:t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/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年</w:t>
            </w:r>
          </w:p>
        </w:tc>
      </w:tr>
      <w:tr w:rsidR="00723B2A" w:rsidRPr="001952D0" w:rsidTr="001952D0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测试工程师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1D7CF6" w:rsidP="00723B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2A" w:rsidRPr="001952D0" w:rsidRDefault="00723B2A" w:rsidP="001952D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1</w:t>
            </w:r>
            <w:r w:rsid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本科学历，电子相关专业；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br/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2</w:t>
            </w:r>
            <w:r w:rsid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英语四级</w:t>
            </w: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B2A" w:rsidRPr="001952D0" w:rsidRDefault="00723B2A" w:rsidP="00723B2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</w:p>
        </w:tc>
      </w:tr>
      <w:tr w:rsidR="00723B2A" w:rsidRPr="001952D0" w:rsidTr="00424A5A">
        <w:trPr>
          <w:trHeight w:val="5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723B2A" w:rsidP="00723B2A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0"/>
              </w:rPr>
            </w:pP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设备工程师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1D7CF6" w:rsidP="00723B2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2A" w:rsidRPr="001952D0" w:rsidRDefault="00723B2A" w:rsidP="001952D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1</w:t>
            </w:r>
            <w:r w:rsid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本科学历，电子、机电相关专业；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br/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2</w:t>
            </w:r>
            <w:r w:rsid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英语四级</w:t>
            </w: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B2A" w:rsidRPr="001952D0" w:rsidRDefault="00723B2A" w:rsidP="00723B2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</w:p>
        </w:tc>
      </w:tr>
      <w:tr w:rsidR="00723B2A" w:rsidRPr="001952D0" w:rsidTr="00424A5A">
        <w:trPr>
          <w:trHeight w:val="57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723B2A" w:rsidP="00424A5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424A5A" w:rsidRDefault="00723B2A" w:rsidP="00424A5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424A5A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制程工程师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2A" w:rsidRPr="001952D0" w:rsidRDefault="001D7CF6" w:rsidP="00424A5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2A" w:rsidRPr="001952D0" w:rsidRDefault="00723B2A" w:rsidP="00424A5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1</w:t>
            </w:r>
            <w:r w:rsidR="001952D0" w:rsidRPr="00424A5A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.</w:t>
            </w:r>
            <w:r w:rsidRPr="00424A5A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本科学历，自动化、机电相关专业；</w:t>
            </w:r>
            <w:r w:rsidRPr="00424A5A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br/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2</w:t>
            </w:r>
            <w:r w:rsidR="001952D0" w:rsidRPr="00424A5A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.</w:t>
            </w:r>
            <w:r w:rsidRPr="00424A5A"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英语四级</w:t>
            </w: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B2A" w:rsidRPr="001952D0" w:rsidRDefault="00723B2A" w:rsidP="00723B2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</w:p>
        </w:tc>
      </w:tr>
      <w:tr w:rsidR="00424A5A" w:rsidRPr="001952D0" w:rsidTr="00424A5A">
        <w:trPr>
          <w:trHeight w:val="57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5A" w:rsidRPr="001952D0" w:rsidRDefault="00424A5A" w:rsidP="00424A5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5A" w:rsidRPr="00424A5A" w:rsidRDefault="00424A5A" w:rsidP="00424A5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制造储备主管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5A" w:rsidRPr="001952D0" w:rsidRDefault="00424A5A" w:rsidP="00424A5A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5A" w:rsidRPr="001952D0" w:rsidRDefault="00424A5A" w:rsidP="00424A5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本科学历，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理工科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相关专业；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br/>
            </w:r>
            <w:r w:rsidRPr="001952D0">
              <w:rPr>
                <w:rFonts w:ascii="Arial" w:eastAsia="宋体" w:hAnsi="Arial" w:cs="Arial"/>
                <w:kern w:val="0"/>
                <w:sz w:val="22"/>
                <w:szCs w:val="20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.</w:t>
            </w:r>
            <w:r w:rsidRPr="001952D0">
              <w:rPr>
                <w:rFonts w:ascii="宋体" w:eastAsia="宋体" w:hAnsi="宋体" w:cs="Arial" w:hint="eastAsia"/>
                <w:kern w:val="0"/>
                <w:sz w:val="22"/>
                <w:szCs w:val="20"/>
              </w:rPr>
              <w:t>英语四级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A5A" w:rsidRPr="001952D0" w:rsidRDefault="00424A5A" w:rsidP="00723B2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0"/>
              </w:rPr>
            </w:pPr>
          </w:p>
        </w:tc>
      </w:tr>
    </w:tbl>
    <w:p w:rsidR="006A11A6" w:rsidRDefault="006A11A6" w:rsidP="003B3CE7">
      <w:pPr>
        <w:pStyle w:val="a5"/>
        <w:ind w:leftChars="270" w:left="567" w:firstLineChars="700" w:firstLine="1470"/>
        <w:jc w:val="left"/>
        <w:rPr>
          <w:rFonts w:ascii="Arial" w:hAnsi="Arial" w:cs="Arial"/>
          <w:szCs w:val="18"/>
          <w:shd w:val="clear" w:color="auto" w:fill="FFFFFF"/>
        </w:rPr>
      </w:pPr>
    </w:p>
    <w:p w:rsidR="001D7DDD" w:rsidRDefault="001D7DDD" w:rsidP="003B3CE7">
      <w:pPr>
        <w:pStyle w:val="a5"/>
        <w:ind w:leftChars="270" w:left="567" w:firstLineChars="700" w:firstLine="1470"/>
        <w:jc w:val="left"/>
        <w:rPr>
          <w:rFonts w:ascii="Arial" w:hAnsi="Arial" w:cs="Arial"/>
          <w:szCs w:val="18"/>
          <w:shd w:val="clear" w:color="auto" w:fill="FFFFFF"/>
        </w:rPr>
      </w:pPr>
    </w:p>
    <w:p w:rsidR="001D7DDD" w:rsidRPr="001D7DDD" w:rsidRDefault="001D7DDD" w:rsidP="001D7DDD">
      <w:pPr>
        <w:jc w:val="left"/>
        <w:rPr>
          <w:rFonts w:ascii="Arial" w:hAnsi="Arial" w:cs="Arial"/>
          <w:b/>
          <w:sz w:val="22"/>
          <w:szCs w:val="18"/>
          <w:shd w:val="clear" w:color="auto" w:fill="FFFFFF"/>
        </w:rPr>
      </w:pPr>
      <w:r w:rsidRPr="001D7DDD">
        <w:rPr>
          <w:rFonts w:ascii="Arial" w:hAnsi="Arial" w:cs="Arial" w:hint="eastAsia"/>
          <w:b/>
          <w:sz w:val="22"/>
          <w:szCs w:val="18"/>
          <w:shd w:val="clear" w:color="auto" w:fill="FFFFFF"/>
        </w:rPr>
        <w:lastRenderedPageBreak/>
        <w:t>联系方式</w:t>
      </w:r>
      <w:r w:rsidR="001A5478">
        <w:rPr>
          <w:rFonts w:ascii="Arial" w:hAnsi="Arial" w:cs="Arial" w:hint="eastAsia"/>
          <w:b/>
          <w:sz w:val="22"/>
          <w:szCs w:val="18"/>
          <w:shd w:val="clear" w:color="auto" w:fill="FFFFFF"/>
        </w:rPr>
        <w:t>：</w:t>
      </w:r>
    </w:p>
    <w:p w:rsidR="001D7DDD" w:rsidRPr="001D7DDD" w:rsidRDefault="001D7DDD" w:rsidP="001D7DDD">
      <w:pPr>
        <w:jc w:val="left"/>
        <w:rPr>
          <w:rFonts w:ascii="Arial" w:hAnsi="Arial" w:cs="Arial"/>
          <w:szCs w:val="18"/>
          <w:shd w:val="clear" w:color="auto" w:fill="FFFFFF"/>
        </w:rPr>
      </w:pPr>
      <w:r w:rsidRPr="001D7DDD">
        <w:rPr>
          <w:rFonts w:ascii="Arial" w:hAnsi="Arial" w:cs="Arial" w:hint="eastAsia"/>
          <w:szCs w:val="18"/>
          <w:shd w:val="clear" w:color="auto" w:fill="FFFFFF"/>
        </w:rPr>
        <w:t>通信地址：江苏省昆山市千灯镇黄浦江路</w:t>
      </w:r>
      <w:r w:rsidRPr="001D7DDD">
        <w:rPr>
          <w:rFonts w:ascii="Arial" w:hAnsi="Arial" w:cs="Arial" w:hint="eastAsia"/>
          <w:szCs w:val="18"/>
          <w:shd w:val="clear" w:color="auto" w:fill="FFFFFF"/>
        </w:rPr>
        <w:t>497</w:t>
      </w:r>
      <w:r w:rsidRPr="001D7DDD">
        <w:rPr>
          <w:rFonts w:ascii="Arial" w:hAnsi="Arial" w:cs="Arial" w:hint="eastAsia"/>
          <w:szCs w:val="18"/>
          <w:shd w:val="clear" w:color="auto" w:fill="FFFFFF"/>
        </w:rPr>
        <w:t>号</w:t>
      </w:r>
    </w:p>
    <w:p w:rsidR="001D7DDD" w:rsidRPr="001D7DDD" w:rsidRDefault="001D7DDD" w:rsidP="001D7DDD">
      <w:pPr>
        <w:jc w:val="left"/>
        <w:rPr>
          <w:rFonts w:ascii="Arial" w:hAnsi="Arial" w:cs="Arial"/>
          <w:szCs w:val="18"/>
          <w:shd w:val="clear" w:color="auto" w:fill="FFFFFF"/>
        </w:rPr>
      </w:pPr>
      <w:r w:rsidRPr="001D7DDD">
        <w:rPr>
          <w:rFonts w:ascii="Arial" w:hAnsi="Arial" w:cs="Arial" w:hint="eastAsia"/>
          <w:szCs w:val="18"/>
          <w:shd w:val="clear" w:color="auto" w:fill="FFFFFF"/>
        </w:rPr>
        <w:t>联系电话：</w:t>
      </w:r>
      <w:r w:rsidRPr="001D7DDD">
        <w:rPr>
          <w:rFonts w:ascii="Arial" w:hAnsi="Arial" w:cs="Arial" w:hint="eastAsia"/>
          <w:szCs w:val="18"/>
          <w:shd w:val="clear" w:color="auto" w:fill="FFFFFF"/>
        </w:rPr>
        <w:t>0512-55280759</w:t>
      </w:r>
    </w:p>
    <w:p w:rsidR="001D7DDD" w:rsidRPr="001D7DDD" w:rsidRDefault="001D7DDD" w:rsidP="001D7DDD">
      <w:pPr>
        <w:jc w:val="left"/>
        <w:rPr>
          <w:rFonts w:ascii="Arial" w:hAnsi="Arial" w:cs="Arial"/>
          <w:szCs w:val="18"/>
          <w:shd w:val="clear" w:color="auto" w:fill="FFFFFF"/>
        </w:rPr>
      </w:pPr>
      <w:r w:rsidRPr="001D7DDD">
        <w:rPr>
          <w:rFonts w:ascii="Arial" w:hAnsi="Arial" w:cs="Arial" w:hint="eastAsia"/>
          <w:szCs w:val="18"/>
          <w:shd w:val="clear" w:color="auto" w:fill="FFFFFF"/>
        </w:rPr>
        <w:t>咨询邮箱：王先生：</w:t>
      </w:r>
      <w:r w:rsidRPr="001D7DDD">
        <w:rPr>
          <w:rFonts w:ascii="Arial" w:hAnsi="Arial" w:cs="Arial" w:hint="eastAsia"/>
          <w:szCs w:val="18"/>
          <w:shd w:val="clear" w:color="auto" w:fill="FFFFFF"/>
        </w:rPr>
        <w:t xml:space="preserve">jesse_wang@usiks.com   </w:t>
      </w:r>
      <w:r w:rsidRPr="001D7DDD">
        <w:rPr>
          <w:rFonts w:ascii="Arial" w:hAnsi="Arial" w:cs="Arial" w:hint="eastAsia"/>
          <w:szCs w:val="18"/>
          <w:shd w:val="clear" w:color="auto" w:fill="FFFFFF"/>
        </w:rPr>
        <w:t>孙小姐：</w:t>
      </w:r>
      <w:r w:rsidRPr="001D7DDD">
        <w:rPr>
          <w:rFonts w:ascii="Arial" w:hAnsi="Arial" w:cs="Arial" w:hint="eastAsia"/>
          <w:szCs w:val="18"/>
          <w:shd w:val="clear" w:color="auto" w:fill="FFFFFF"/>
        </w:rPr>
        <w:t>doris_sun@usiks.com</w:t>
      </w:r>
    </w:p>
    <w:p w:rsidR="001D7DDD" w:rsidRDefault="001D7DDD" w:rsidP="001D7DDD">
      <w:pPr>
        <w:jc w:val="left"/>
        <w:rPr>
          <w:rFonts w:ascii="Arial" w:hAnsi="Arial" w:cs="Arial" w:hint="eastAsia"/>
          <w:szCs w:val="18"/>
          <w:shd w:val="clear" w:color="auto" w:fill="FFFFFF"/>
        </w:rPr>
      </w:pPr>
      <w:r w:rsidRPr="001D7DDD">
        <w:rPr>
          <w:rFonts w:ascii="Arial" w:hAnsi="Arial" w:cs="Arial" w:hint="eastAsia"/>
          <w:szCs w:val="18"/>
          <w:shd w:val="clear" w:color="auto" w:fill="FFFFFF"/>
        </w:rPr>
        <w:t>公司官网：</w:t>
      </w:r>
      <w:r w:rsidRPr="001D7DDD">
        <w:rPr>
          <w:rFonts w:ascii="Arial" w:hAnsi="Arial" w:cs="Arial" w:hint="eastAsia"/>
          <w:szCs w:val="18"/>
          <w:shd w:val="clear" w:color="auto" w:fill="FFFFFF"/>
        </w:rPr>
        <w:t xml:space="preserve">http://www.usi.com.tw  </w:t>
      </w:r>
      <w:bookmarkStart w:id="0" w:name="_GoBack"/>
      <w:bookmarkEnd w:id="0"/>
    </w:p>
    <w:p w:rsidR="001A5478" w:rsidRDefault="001A5478" w:rsidP="001D7DDD">
      <w:pPr>
        <w:jc w:val="left"/>
        <w:rPr>
          <w:rFonts w:ascii="Arial" w:hAnsi="Arial" w:cs="Arial" w:hint="eastAsia"/>
          <w:szCs w:val="18"/>
          <w:shd w:val="clear" w:color="auto" w:fill="FFFFFF"/>
        </w:rPr>
      </w:pPr>
    </w:p>
    <w:p w:rsidR="001A5478" w:rsidRDefault="001A5478" w:rsidP="001D7DDD">
      <w:pPr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访才</w:t>
      </w:r>
      <w:r>
        <w:rPr>
          <w:rFonts w:hint="eastAsia"/>
          <w:b/>
          <w:bCs/>
          <w:sz w:val="22"/>
        </w:rPr>
        <w:t>行程：</w:t>
      </w:r>
    </w:p>
    <w:p w:rsidR="001A5478" w:rsidRDefault="001A5478" w:rsidP="001D7DDD">
      <w:pPr>
        <w:jc w:val="left"/>
        <w:rPr>
          <w:rFonts w:ascii="Arial" w:hAnsi="Arial" w:cs="Arial" w:hint="eastAsia"/>
          <w:szCs w:val="18"/>
          <w:shd w:val="clear" w:color="auto" w:fill="FFFFFF"/>
        </w:rPr>
      </w:pPr>
    </w:p>
    <w:tbl>
      <w:tblPr>
        <w:tblW w:w="9100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3040"/>
        <w:gridCol w:w="3920"/>
      </w:tblGrid>
      <w:tr w:rsidR="001A5478" w:rsidTr="001A5478">
        <w:trPr>
          <w:trHeight w:val="55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1A547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访才学校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526009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宣讲会</w:t>
            </w:r>
            <w:r w:rsidR="001A5478">
              <w:rPr>
                <w:rFonts w:hint="eastAsia"/>
                <w:b/>
                <w:bCs/>
                <w:sz w:val="22"/>
              </w:rPr>
              <w:t>时间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526009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宣讲</w:t>
            </w:r>
            <w:r w:rsidR="001A5478">
              <w:rPr>
                <w:rFonts w:hint="eastAsia"/>
                <w:b/>
                <w:bCs/>
                <w:sz w:val="22"/>
              </w:rPr>
              <w:t>会地址</w:t>
            </w:r>
          </w:p>
        </w:tc>
      </w:tr>
      <w:tr w:rsidR="001A5478" w:rsidTr="001A547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1A547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东南大学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1A547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2017-3-15 14:00-17:30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1A5478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南京市玄武区四牌楼</w:t>
            </w:r>
            <w:r>
              <w:rPr>
                <w:rFonts w:hint="eastAsia"/>
                <w:b/>
                <w:bCs/>
                <w:sz w:val="22"/>
              </w:rPr>
              <w:t>2</w:t>
            </w:r>
            <w:r>
              <w:rPr>
                <w:rFonts w:hint="eastAsia"/>
                <w:b/>
                <w:bCs/>
                <w:sz w:val="22"/>
              </w:rPr>
              <w:t>号</w:t>
            </w:r>
          </w:p>
          <w:p w:rsidR="00526009" w:rsidRDefault="00526009" w:rsidP="00526009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526009">
              <w:rPr>
                <w:rFonts w:ascii="宋体" w:eastAsia="宋体" w:hAnsi="宋体" w:cs="宋体" w:hint="eastAsia"/>
                <w:b/>
                <w:bCs/>
                <w:sz w:val="22"/>
              </w:rPr>
              <w:t>前工-203</w:t>
            </w:r>
          </w:p>
        </w:tc>
      </w:tr>
      <w:tr w:rsidR="001A5478" w:rsidTr="001A547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1A547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南京航空航天大学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1A547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2017-3-16 16:00-18:00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478" w:rsidRDefault="001A5478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南京市江宁区将军大道</w:t>
            </w:r>
            <w:r>
              <w:rPr>
                <w:rFonts w:hint="eastAsia"/>
                <w:b/>
                <w:bCs/>
                <w:sz w:val="22"/>
              </w:rPr>
              <w:t>29</w:t>
            </w:r>
            <w:r>
              <w:rPr>
                <w:rFonts w:hint="eastAsia"/>
                <w:b/>
                <w:bCs/>
                <w:sz w:val="22"/>
              </w:rPr>
              <w:t>号</w:t>
            </w:r>
          </w:p>
          <w:p w:rsidR="00526009" w:rsidRDefault="00526009" w:rsidP="00526009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526009">
              <w:rPr>
                <w:rFonts w:ascii="宋体" w:eastAsia="宋体" w:hAnsi="宋体" w:cs="宋体" w:hint="eastAsia"/>
                <w:b/>
                <w:bCs/>
                <w:sz w:val="22"/>
              </w:rPr>
              <w:t>东区D1楼D1113教室</w:t>
            </w:r>
          </w:p>
        </w:tc>
      </w:tr>
    </w:tbl>
    <w:p w:rsidR="001A5478" w:rsidRPr="001A5478" w:rsidRDefault="001A5478" w:rsidP="001D7DDD">
      <w:pPr>
        <w:jc w:val="left"/>
        <w:rPr>
          <w:rFonts w:ascii="Arial" w:hAnsi="Arial" w:cs="Arial"/>
          <w:szCs w:val="18"/>
          <w:shd w:val="clear" w:color="auto" w:fill="FFFFFF"/>
        </w:rPr>
      </w:pPr>
    </w:p>
    <w:p w:rsidR="001D7DDD" w:rsidRPr="001D7DDD" w:rsidRDefault="001D7DDD" w:rsidP="001D7DDD">
      <w:pPr>
        <w:jc w:val="left"/>
        <w:rPr>
          <w:rFonts w:ascii="Arial" w:hAnsi="Arial" w:cs="Arial"/>
          <w:szCs w:val="18"/>
          <w:shd w:val="clear" w:color="auto" w:fill="FFFFFF"/>
        </w:rPr>
      </w:pPr>
    </w:p>
    <w:sectPr w:rsidR="001D7DDD" w:rsidRPr="001D7DDD" w:rsidSect="009434B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51" w:rsidRDefault="00841151" w:rsidP="00703DDB">
      <w:r>
        <w:separator/>
      </w:r>
    </w:p>
  </w:endnote>
  <w:endnote w:type="continuationSeparator" w:id="0">
    <w:p w:rsidR="00841151" w:rsidRDefault="00841151" w:rsidP="0070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51" w:rsidRDefault="00841151" w:rsidP="00703DDB">
      <w:r>
        <w:separator/>
      </w:r>
    </w:p>
  </w:footnote>
  <w:footnote w:type="continuationSeparator" w:id="0">
    <w:p w:rsidR="00841151" w:rsidRDefault="00841151" w:rsidP="0070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643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F51A4C"/>
    <w:multiLevelType w:val="hybridMultilevel"/>
    <w:tmpl w:val="04AEF4AC"/>
    <w:lvl w:ilvl="0" w:tplc="8AB6D14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331B01"/>
    <w:multiLevelType w:val="hybridMultilevel"/>
    <w:tmpl w:val="F788DAD0"/>
    <w:lvl w:ilvl="0" w:tplc="353A4C3C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71214B3"/>
    <w:multiLevelType w:val="hybridMultilevel"/>
    <w:tmpl w:val="0B283DAC"/>
    <w:lvl w:ilvl="0" w:tplc="AA8A018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75742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580414"/>
    <w:multiLevelType w:val="hybridMultilevel"/>
    <w:tmpl w:val="861EC51A"/>
    <w:lvl w:ilvl="0" w:tplc="BC0496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1669E3"/>
    <w:multiLevelType w:val="hybridMultilevel"/>
    <w:tmpl w:val="41F4953E"/>
    <w:lvl w:ilvl="0" w:tplc="4AD41B58">
      <w:start w:val="1"/>
      <w:numFmt w:val="decimalFullWidth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38834637"/>
    <w:multiLevelType w:val="hybridMultilevel"/>
    <w:tmpl w:val="EAC88872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B218DE"/>
    <w:multiLevelType w:val="hybridMultilevel"/>
    <w:tmpl w:val="EAC88872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9B3992"/>
    <w:multiLevelType w:val="hybridMultilevel"/>
    <w:tmpl w:val="F10CDE9C"/>
    <w:lvl w:ilvl="0" w:tplc="AEF68A24">
      <w:start w:val="6"/>
      <w:numFmt w:val="decimalFullWidth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D923F2D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09"/>
    <w:rsid w:val="00011A26"/>
    <w:rsid w:val="0005399D"/>
    <w:rsid w:val="001952D0"/>
    <w:rsid w:val="001A4EE3"/>
    <w:rsid w:val="001A5478"/>
    <w:rsid w:val="001D7CF6"/>
    <w:rsid w:val="001D7DDD"/>
    <w:rsid w:val="00261462"/>
    <w:rsid w:val="00270F48"/>
    <w:rsid w:val="002751D1"/>
    <w:rsid w:val="0028259F"/>
    <w:rsid w:val="00291F83"/>
    <w:rsid w:val="002D324C"/>
    <w:rsid w:val="00304F54"/>
    <w:rsid w:val="00345131"/>
    <w:rsid w:val="00363BF6"/>
    <w:rsid w:val="003B3CE7"/>
    <w:rsid w:val="003F6C8C"/>
    <w:rsid w:val="00423035"/>
    <w:rsid w:val="00424A5A"/>
    <w:rsid w:val="004260EB"/>
    <w:rsid w:val="004949C9"/>
    <w:rsid w:val="00497DA1"/>
    <w:rsid w:val="004C7817"/>
    <w:rsid w:val="00520320"/>
    <w:rsid w:val="00526009"/>
    <w:rsid w:val="00575542"/>
    <w:rsid w:val="00577259"/>
    <w:rsid w:val="00583186"/>
    <w:rsid w:val="005D6564"/>
    <w:rsid w:val="00606B3F"/>
    <w:rsid w:val="00653A4A"/>
    <w:rsid w:val="006A11A6"/>
    <w:rsid w:val="006A5C43"/>
    <w:rsid w:val="006C5E09"/>
    <w:rsid w:val="00703DDB"/>
    <w:rsid w:val="00723B2A"/>
    <w:rsid w:val="00742250"/>
    <w:rsid w:val="00742DA5"/>
    <w:rsid w:val="007A5FC1"/>
    <w:rsid w:val="007C05A1"/>
    <w:rsid w:val="00841151"/>
    <w:rsid w:val="00860B8F"/>
    <w:rsid w:val="008A69EF"/>
    <w:rsid w:val="009434B9"/>
    <w:rsid w:val="00A0669F"/>
    <w:rsid w:val="00AB4C69"/>
    <w:rsid w:val="00AF3C8C"/>
    <w:rsid w:val="00B30754"/>
    <w:rsid w:val="00B407E2"/>
    <w:rsid w:val="00B72940"/>
    <w:rsid w:val="00BF311A"/>
    <w:rsid w:val="00C05B62"/>
    <w:rsid w:val="00C426C7"/>
    <w:rsid w:val="00CD773B"/>
    <w:rsid w:val="00CF3D32"/>
    <w:rsid w:val="00D61A76"/>
    <w:rsid w:val="00D83F35"/>
    <w:rsid w:val="00DE6793"/>
    <w:rsid w:val="00E12244"/>
    <w:rsid w:val="00E46AE5"/>
    <w:rsid w:val="00E54361"/>
    <w:rsid w:val="00EC416C"/>
    <w:rsid w:val="00EC7773"/>
    <w:rsid w:val="00EE6F4F"/>
    <w:rsid w:val="00FA487D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DB"/>
    <w:rPr>
      <w:sz w:val="18"/>
      <w:szCs w:val="18"/>
    </w:rPr>
  </w:style>
  <w:style w:type="paragraph" w:styleId="HTML">
    <w:name w:val="HTML Preformatted"/>
    <w:basedOn w:val="a"/>
    <w:link w:val="HTMLChar"/>
    <w:rsid w:val="00703D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03DDB"/>
    <w:rPr>
      <w:rFonts w:ascii="Arial" w:eastAsia="宋体" w:hAnsi="Arial" w:cs="Arial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12244"/>
    <w:pPr>
      <w:ind w:firstLineChars="200" w:firstLine="420"/>
    </w:pPr>
  </w:style>
  <w:style w:type="table" w:styleId="a6">
    <w:name w:val="Table Grid"/>
    <w:basedOn w:val="a1"/>
    <w:uiPriority w:val="59"/>
    <w:rsid w:val="00EE6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751D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1A2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1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DB"/>
    <w:rPr>
      <w:sz w:val="18"/>
      <w:szCs w:val="18"/>
    </w:rPr>
  </w:style>
  <w:style w:type="paragraph" w:styleId="HTML">
    <w:name w:val="HTML Preformatted"/>
    <w:basedOn w:val="a"/>
    <w:link w:val="HTMLChar"/>
    <w:rsid w:val="00703D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03DDB"/>
    <w:rPr>
      <w:rFonts w:ascii="Arial" w:eastAsia="宋体" w:hAnsi="Arial" w:cs="Arial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12244"/>
    <w:pPr>
      <w:ind w:firstLineChars="200" w:firstLine="420"/>
    </w:pPr>
  </w:style>
  <w:style w:type="table" w:styleId="a6">
    <w:name w:val="Table Grid"/>
    <w:basedOn w:val="a1"/>
    <w:uiPriority w:val="59"/>
    <w:rsid w:val="00EE6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751D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1A2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1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王继文</dc:creator>
  <cp:lastModifiedBy>ks000735</cp:lastModifiedBy>
  <cp:revision>40</cp:revision>
  <dcterms:created xsi:type="dcterms:W3CDTF">2014-09-30T02:07:00Z</dcterms:created>
  <dcterms:modified xsi:type="dcterms:W3CDTF">2017-03-06T03:37:00Z</dcterms:modified>
</cp:coreProperties>
</file>