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博杰启明星计划2023届校园招聘</w:t>
      </w:r>
    </w:p>
    <w:p>
      <w:pPr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一、企业简介</w:t>
      </w:r>
    </w:p>
    <w:p>
      <w:pPr>
        <w:rPr>
          <w:rFonts w:hint="eastAsia" w:ascii="微软雅黑" w:hAnsi="微软雅黑" w:eastAsia="微软雅黑" w:cs="宋体"/>
        </w:rPr>
      </w:pPr>
      <w:bookmarkStart w:id="0" w:name="_GoBack"/>
      <w:r>
        <w:rPr>
          <w:rFonts w:hint="eastAsia" w:ascii="微软雅黑" w:hAnsi="微软雅黑" w:eastAsia="微软雅黑" w:cs="宋体"/>
        </w:rPr>
        <w:t>博杰2005 年成立，2020 年深交所挂牌上市，专注于提供智能制造领域工业自动化、智能设备及整体解决方案。拥有领先的行业地位，打造了运动控制、人工智能、机器视觉等平台，并拥有射频、声学、电学、光学等各项核心技术能力。</w:t>
      </w:r>
    </w:p>
    <w:p>
      <w:pPr>
        <w:rPr>
          <w:rFonts w:hint="eastAsia"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  <w:lang w:val="en-US" w:eastAsia="zh-CN"/>
        </w:rPr>
        <w:t>1）</w:t>
      </w:r>
      <w:r>
        <w:rPr>
          <w:rFonts w:hint="eastAsia" w:ascii="微软雅黑" w:hAnsi="微软雅黑" w:eastAsia="微软雅黑" w:cs="宋体"/>
        </w:rPr>
        <w:t>A股上市、全球化业务、服务世界一流企业</w:t>
      </w:r>
    </w:p>
    <w:p>
      <w:pPr>
        <w:rPr>
          <w:rFonts w:hint="eastAsia"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  <w:lang w:val="en-US" w:eastAsia="zh-CN"/>
        </w:rPr>
        <w:t>2）</w:t>
      </w:r>
      <w:r>
        <w:rPr>
          <w:rFonts w:hint="eastAsia" w:ascii="微软雅黑" w:hAnsi="微软雅黑" w:eastAsia="微软雅黑" w:cs="宋体"/>
        </w:rPr>
        <w:t>行业领域：工业机器人、半导体、新能源、3C电子</w:t>
      </w:r>
    </w:p>
    <w:p>
      <w:pPr>
        <w:rPr>
          <w:rFonts w:hint="eastAsia"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  <w:lang w:val="en-US" w:eastAsia="zh-CN"/>
        </w:rPr>
        <w:t>3）</w:t>
      </w:r>
      <w:r>
        <w:rPr>
          <w:rFonts w:hint="eastAsia" w:ascii="微软雅黑" w:hAnsi="微软雅黑" w:eastAsia="微软雅黑" w:cs="宋体"/>
        </w:rPr>
        <w:t>技术领域：机器视觉、人工智能、测试、自动化、精密制</w:t>
      </w:r>
    </w:p>
    <w:p>
      <w:pPr>
        <w:rPr>
          <w:rFonts w:hint="eastAsia"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  <w:lang w:val="en-US" w:eastAsia="zh-CN"/>
        </w:rPr>
        <w:t>4）</w:t>
      </w:r>
      <w:r>
        <w:rPr>
          <w:rFonts w:hint="eastAsia" w:ascii="微软雅黑" w:hAnsi="微软雅黑" w:eastAsia="微软雅黑" w:cs="宋体"/>
        </w:rPr>
        <w:t>五大研发基地、研发团队 600+、研发费用占销售收入比10%+</w:t>
      </w:r>
    </w:p>
    <w:p>
      <w:pPr>
        <w:rPr>
          <w:rFonts w:hint="eastAsia" w:ascii="微软雅黑" w:hAnsi="微软雅黑" w:eastAsia="微软雅黑" w:cs="宋体"/>
          <w:lang w:eastAsia="zh-CN"/>
        </w:rPr>
      </w:pPr>
      <w:r>
        <w:rPr>
          <w:rFonts w:hint="eastAsia" w:ascii="微软雅黑" w:hAnsi="微软雅黑" w:eastAsia="微软雅黑" w:cs="宋体"/>
          <w:lang w:val="en-US" w:eastAsia="zh-CN"/>
        </w:rPr>
        <w:t>5）</w:t>
      </w:r>
      <w:r>
        <w:rPr>
          <w:rFonts w:hint="eastAsia" w:ascii="微软雅黑" w:hAnsi="微软雅黑" w:eastAsia="微软雅黑" w:cs="宋体"/>
        </w:rPr>
        <w:t>博士后创新实践基地、国家级博士工作站</w:t>
      </w:r>
    </w:p>
    <w:bookmarkEnd w:id="0"/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二、博杰“启明星”计划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“启明星”计划是博杰集团着眼当下、布局未来，建设人才梯队的重要战略举措。通过对应届生1-3年系统全面的培养，帮助“启明星”从毕业生到博杰人、再到职业人，最后到高绩效者的蜕变。支持个人在博杰平台发展，从基层“启明星”到中层“北斗星”，再到高层“北极星”，不断创造价值，实现事业梦想。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三、校招岗位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467"/>
        <w:gridCol w:w="926"/>
        <w:gridCol w:w="2830"/>
        <w:gridCol w:w="3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试用期薪资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2D算法工程师(23届毕业生）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14-22K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承担相关产品的图像算法设计任务；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负责相关产品的图像算法开发与交付，包括：算法调研，算法方案验证与对比，算法设计与开发，算法部署落地，过程资料整理等；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3.负责相关产品中关键问题的算法攻关与解决，包括：问题分析与复现，算法方案优化与实现，性能验证与风险评估等。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硕士以上学历，计算机、自动化、图像处理、模式识别、人工智能等专业；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熟练掌握C++、C#中的一种以上程序开发语言；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熟练使用opencv、halcon和visionPro中的至少一种；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掌握常用视觉算法的原理，比如图像增强、图像分割、特征提取、形态学、边缘提取、模板匹配、OCR等、图像配准等算法的原理；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学习能力强；敢于尝试新技术、新方法；具备发现与解决问题能力；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有实际项目开发或参加竞赛经验者优先；在相关领域的国际顶级会议或期刊上发表过文章者优先。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3D算法工程师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14-22K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承担相关产品的图像算法设计任务；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负责相关产品的图像算法开发与交付，包括：算法调研，算法方案验证与对比，算法设计与开发，算法部署落地，过程资料整理等；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3.负责相关产品中关键问题的算法攻关与解决，包括：问题分析与复现，算法方案优化与实现，性能验证与风险评估等。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硕士以上学历，计算机、自动化、图像处理、模式识别、人工智能等专业；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熟练掌握C++或者C#程序开发语言，熟练使用opencv、PCL、halcon等至少一种算法库；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掌握点云生成与处理、ICP、点云拼接/配准/特征提取等算法原理和实现方式；理解位姿估计、多视几何、双目匹配、三维重建等算法原理；掌握双目、多目相机的标定方法和原理；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熟悉线激光、结构光等3D传感器的工作原理，了解常用图像处理算法，包括图像滤波、增强、图像分割、模板匹配、形态学分析等；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学习能力强；敢于尝试新技术、新方法；具备发现与解决问题能力；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有实际项目开发或参加竞赛经验者优先；在相关领域的国际顶级会议或期刊上发表过文章者优先。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AI算法工程师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14-22K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承担相关产品的图像算法设计任务；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负责相关产品的图像算法开发与交付，包括：算法调研，算法方案验证与对比，算法设计与开发，算法部署落地，过程资料整理等；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3.负责相关产品中关键问题的算法攻关与解决，包括：问题分析与复现，算法方案优化与实现，性能验证与风险评估等。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硕士以上学历，计算机、自动化、图像处理、模式识别、人工智能等专业；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熟悉机器学习、模式识别等领域的相关算法(如逻辑回归、SVM、神经网络, 决策树、贝叶斯，Gradient Boost，KNN，K-Means等)；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精通pytorch、tensorflow、mxnet中的至少一种深度学习框架。深入理解并掌握深度学习技术的基础原理，深入理解faster RCNN, SSD, efficientdet, UNet, GAN等经典深度学习算法的原理和实现，具备根据论文独立复现神经网络的能力；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熟悉当前AI视觉算法的发展方向，熟悉Vision Transformer, MAE, NAS等新技术的原理、实现方式以及局限性；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学习能力强；敢于尝试新技术、新方法；具备发现与解决问题能力；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有实际项目开发或参加竞赛经验者优先；在相关领域的国际顶级会议或期刊上发表过文章者优先。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光学工程师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12-20K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进行光学系统设计及元件选型，输出光学成像方案、光学性能测试报告等技术资料；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负责光学系统的验证与调试，以及编制相关文档；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参与产品和技术的新应用开发，对本领域内相关新技术进行调研，提出产品改进建议和创新性的技术方案。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硕士以上学历，光电信息、光学工程、测控、光电仪器、物理等相关专业；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熟练掌握ZEMAX、CODE V、ASAP或TRACEPRO等软件中的任意一种；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3.了解或熟悉常用光学器件及光学检测仪器的原理及操作；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熟练掌握光路设计、成像设计或照明设计中任意一种设计类型；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学习能力强；具备发现与解决问题能力；优秀的团队协作意识。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视觉工程师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12-20K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负责工业视觉检测应用项目的需求沟通、方案设计、算法开发、验证调试；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负责机器视觉应用项目的方案评估和试验，包括样品收集与管理、光学成像效果评估、算法效果测试等；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3.负责算法优化升级和技术支持。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本科以上学历，计算机、电子信息、自动化、光学等专业；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熟悉python、C++、C#中的一种以上程序开发语言；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熟练掌握opencv、halcon、visionPro等至少一种视觉算法软件的使用；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学习能力强；具备发现与解决问题能力；优秀的团队协作意识；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5.需具备阅读英文技术手册的能力；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有视觉项目开发或应用 等比赛、实习经验优先。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软件工程师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9-20K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负责产品的软件开发，包括GUI界面开发、架构开发、流程开发；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负责运动控制软件、图像处理软件和工业视觉软件等平台的设计和实现。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本科及以上学历，计算机、信息工程、电子、通讯、自动化等相关专业；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熟悉C/C++、C#语言，良好的编程习惯；熟悉SQL server数据库的使用；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学习能力强；良好的自我驱动意识；敢于尝试新技术，新方法；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4.需具备阅读英文技术手册的能力；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有百度之星、腾讯、谷歌、Hocker等设计大赛获奖经历者优先。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电子工程师（硬件）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9-20K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参与工业电子产品/项目中技术需求的分析及确认，协助分解功能需求并制定相应的开发方案与开发计划；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参与工业电子产品/项目中技术方案制定,包括输出 原理图、PCB layout、BOM表、设计报告等文档；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根据技术需求和技术方案进行产品开发、测试验证、优化等工作。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硕士以上学历，电子、微电子、自动化、测控技术与仪器等相关专业；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熟悉模电、数电等专业知识； 有AD、protel等硬件开发工具的实践经验；有电路板焊接及调试经验，对元器件知识有基本的了解；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学习能力强；敢于尝试新技术，新方法；具备发现与解决问题能力；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专业成绩优秀、在学生会或者社团任职且表现优异者，或有省级电子类设计大赛获奖经历者优先；有FPGA开发经验者优先。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电子工程师（软件）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9-20K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参与工业电子产品/项目中技术需求分析及确认，协助分解功能需求并制定相应的开发方案与开发计划；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按方案及计划，参与软件框架设计，负责嵌入式软件的流程设计，代码开发与测试、技术问题定位与程序BUG解决；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输出相关文档。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硕士以上学历，电子、微电子、自动化、测控技术与仪器等相关专业；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熟悉模电、数电的基础理论知识；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熟练掌握基于C/C++语言的嵌入式软件编程开发；熟悉SPI/IIC/UART/CAN/GPIO/TIM等常见外设总线和外设接口 当中一种的配置和应用；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学习能力强；敢于尝试新技术，新方法；具备发现与解决问题能力；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有独立进行如STM32相关程序的开发设计者优先；有嵌入式学习经验者优先。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7.5-13K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参与自动化产品 需求的确认及讨论、机械方案的制定及评审；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负责相关元器件选型、机械结构的具体设计、验证、测试；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负责输出详细的设计报告等文档。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本科及以上学历，机械工程、机械设计、自动化等相关专业；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熟练掌握相关绘图软件；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熟悉气缸、电机等常用机械部件的工作原理；清楚力学分析、公差分析等机械设计原理；了解相关机加工工艺；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学习能力强、良好的自我驱动意识、良好的创新能力；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5.需具备阅读英文技术手册的能力；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有省级以上大赛获奖经历者优先。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电气工程师 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7.5-13K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参与自动化产品 需求的确认及讨论、电气方案的制定及评审；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协助PLC设计开发、相关元件选型、产品验证及测试；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负责输出详细设计报告等文档。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本科及以上学历，电气、自动化等相关专业；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 熟练掌握电气绘图软件；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熟悉电气工程、机械、气动相关的理论知识；掌握常用电气元器件基本知识；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学习能力强、良好的自我驱动意识、良好的创新能力；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5.需具备阅读英文技术手册的能力；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有省级以上设计大赛获奖经历者优先。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四、福利待遇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竞争力年薪：本科11万-28万；硕士：16-35万；博士：面议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五险一金、互助医疗、周末双休、带薪年假、免费三餐、免费班车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年度体检、年度旅游、生日礼物、节日福利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五、联系方式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215900</wp:posOffset>
            </wp:positionV>
            <wp:extent cx="1326515" cy="1326515"/>
            <wp:effectExtent l="0" t="0" r="6985" b="6985"/>
            <wp:wrapNone/>
            <wp:docPr id="1" name="图片 1" descr="招聘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聘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lang w:val="en-US" w:eastAsia="zh-CN"/>
        </w:rPr>
        <w:t>官    网：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en-US" w:eastAsia="zh-CN"/>
        </w:rPr>
        <w:instrText xml:space="preserve"> HYPERLINK "http://www.zhbojay.com" </w:instrTex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www.zhbojay.com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end"/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总部地址：珠海市香洲区福田路10号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网申投递：扫二维码关注“博杰招聘”公众号，选择“加入博杰”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邮件投递：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en-US" w:eastAsia="zh-CN"/>
        </w:rPr>
        <w:instrText xml:space="preserve"> HYPERLINK "mailto:简历发送至邮箱qingling_chen@zhbojay.com" </w:instrTex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简历发送至邮箱qingling_chen@zhbojay.com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联 系 人：陈满霞13928493497  张雨琳18826845573  陈庆玲18312255683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MzE0ZGI5MjA0Njk0YWRhZDk3ODVjZDEyYmQ0OTYifQ=="/>
  </w:docVars>
  <w:rsids>
    <w:rsidRoot w:val="032511AC"/>
    <w:rsid w:val="032511AC"/>
    <w:rsid w:val="0AD60BD0"/>
    <w:rsid w:val="0BB2333D"/>
    <w:rsid w:val="2D10656F"/>
    <w:rsid w:val="2FEF2C55"/>
    <w:rsid w:val="3A024632"/>
    <w:rsid w:val="3AA47C41"/>
    <w:rsid w:val="3F7E340D"/>
    <w:rsid w:val="408B168D"/>
    <w:rsid w:val="4D0365BE"/>
    <w:rsid w:val="6B9A5999"/>
    <w:rsid w:val="7AE4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649</Characters>
  <Lines>0</Lines>
  <Paragraphs>0</Paragraphs>
  <TotalTime>78</TotalTime>
  <ScaleCrop>false</ScaleCrop>
  <LinksUpToDate>false</LinksUpToDate>
  <CharactersWithSpaces>664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陈满霞</dc:creator>
  <cp:lastModifiedBy>6393</cp:lastModifiedBy>
  <dcterms:modified xsi:type="dcterms:W3CDTF">2022-09-05T03:43:34Z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892CCAB58E834867805904FF29E75657</vt:lpwstr>
  </property>
</Properties>
</file>